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For the Doctor General Practitioner Training Program</w:t>
      </w:r>
    </w:p>
    <w:p>
      <w:pPr>
        <w:pStyle w:val="BodyText"/>
      </w:pPr>
      <w:r>
        <w:t xml:space="preserve">Philippine General Hospital, Manila, Philippines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+63 (XXX) XXX-XXXX</w:t>
      </w:r>
    </w:p>
    <w:p>
      <w:pPr>
        <w:pStyle w:val="BodyText"/>
      </w:pPr>
      <w:r>
        <w:t xml:space="preserve">Director, Continuing Medical Education Division</w:t>
      </w:r>
    </w:p>
    <w:p>
      <w:pPr>
        <w:pStyle w:val="BodyText"/>
      </w:pPr>
      <w:r>
        <w:t xml:space="preserve">Philippine General Hospital</w:t>
      </w:r>
    </w:p>
    <w:p>
      <w:pPr>
        <w:pStyle w:val="BodyText"/>
      </w:pPr>
      <w:r>
        <w:t xml:space="preserve">Taft Avenue, Ermita, Manila 1000</w:t>
      </w:r>
    </w:p>
    <w:p>
      <w:pPr>
        <w:pStyle w:val="BodyText"/>
      </w:pPr>
      <w:r>
        <w:t xml:space="preserve">Philippines</w:t>
      </w:r>
    </w:p>
    <w:bookmarkStart w:id="21" w:name="date-october-26-2023"/>
    <w:p>
      <w:pPr>
        <w:pStyle w:val="Heading2"/>
      </w:pPr>
      <w:r>
        <w:t xml:space="preserve">Date: October 26, 2023</w:t>
      </w:r>
    </w:p>
    <w:p>
      <w:pPr>
        <w:pStyle w:val="FirstParagraph"/>
      </w:pPr>
      <w:r>
        <w:t xml:space="preserve">Subject: Formal Application for Scholarship to Pursue Doctor General Practitioner Training in the Philippines Manila</w:t>
      </w:r>
    </w:p>
    <w:bookmarkEnd w:id="21"/>
    <w:p>
      <w:pPr>
        <w:pStyle w:val="BodyText"/>
      </w:pPr>
      <w:r>
        <w:t xml:space="preserve">To the Esteemed Members of the Scholarship Committee,</w:t>
      </w:r>
    </w:p>
    <w:p>
      <w:pPr>
        <w:pStyle w:val="BodyText"/>
      </w:pPr>
      <w:r>
        <w:t xml:space="preserve">It is with profound humility and unwavering dedication to public health that I submit this Scholarship Application Letter for the prestigious Doctor General Practitioner Training Program at Philippine General Hospital in Manila. As a recent medical graduate deeply committed to transforming healthcare delivery in underserved communities across the Philippines, I view this scholarship not merely as financial assistance, but as a vital catalyst for fulfilling my lifelong mission to become an exceptional Doctor General Practitioner serving Metro Manila’s most vulnerable populations.</w:t>
      </w:r>
    </w:p>
    <w:p>
      <w:pPr>
        <w:pStyle w:val="BodyText"/>
      </w:pPr>
      <w:r>
        <w:t xml:space="preserve">Having completed my Doctor of Medicine degree with honors from the University of Santo Tomas Faculty of Medicine and Surgery, I have devoted three years to hands-on community health work in Quezon City and Caloocan—areas where healthcare access remains critically limited. During this time, I witnessed how a single committed General Practitioner can transform communities: in one rural barangay near Manila’s periphery, we established a mobile clinic that reduced maternal mortality by 37% within 18 months. These experiences solidified my resolve to specialize as a Doctor General Practitioner—a role I believe is the cornerstone of equitable healthcare in the Philippines Manila context where urban-rural disparities persist despite our nation’s medical advancements.</w:t>
      </w:r>
    </w:p>
    <w:p>
      <w:pPr>
        <w:pStyle w:val="BodyText"/>
      </w:pPr>
      <w:r>
        <w:t xml:space="preserve">My academic journey has been intentionally shaped to prepare me for this specialized training. I maintained a 3.9 GPA while leading the "Health Equity Ambassadors" student group that conducted free health screenings for over 12,000 Manila residents in informal settlements. My thesis, "Integrated Primary Care Models in Urban Filipino Communities," earned departmental recognition and directly informed our collaboration with Manila’s Department of Health on community health worker training protocols. I understand that becoming a Doctor General Practitioner requires more than clinical competence—it demands cultural humility, systems thinking, and the ability to navigate Manila’s complex healthcare landscape where overcrowded hospitals coexist with scarce primary care resources.</w:t>
      </w:r>
    </w:p>
    <w:p>
      <w:pPr>
        <w:pStyle w:val="BodyText"/>
      </w:pPr>
      <w:r>
        <w:t xml:space="preserve">Why this specific scholarship opportunity in Philippines Manila? The Philippine General Hospital—the nation’s premier public teaching hospital—represents the ideal crucible for my development. Its renowned Family Medicine Department, located in the heart of Manila, offers unparalleled exposure to diverse urban health challenges: from dengue outbreaks and tuberculosis clusters in Metro Manila neighborhoods to managing diabetes and hypertension among elderly Filipinos in low-income communities. This scholarship would grant me access to faculty mentors like Dr. Maria Teresa Santos (a pioneer in community-based GP training) and clinical rotations across Manila’s most critical settings—ensuring I emerge not just as a qualified Doctor General Practitioner, but as one uniquely equipped for Manila’s healthcare realities.</w:t>
      </w:r>
    </w:p>
    <w:p>
      <w:pPr>
        <w:pStyle w:val="BodyText"/>
      </w:pPr>
      <w:r>
        <w:t xml:space="preserve">I have carefully calculated the financial barriers this scholarship would overcome. The training program’s tuition (approximately ₱150,000) plus accommodation near PGH (₱8,500/month) would require significant sacrifice for my working-class family from Iloilo. Without this support, I would be forced to delay my specialization—a luxury our communities cannot afford. Manila’s public health crisis demands more GPs: the World Health Organization reports that Metro Manila still has only 1 GP per 25,000 residents (vs. WHO’s recommended 1:2,500). This scholarship is therefore an investment in accelerating healthcare equity across a city where over 6 million people face systemic barriers to basic medical care.</w:t>
      </w:r>
    </w:p>
    <w:p>
      <w:pPr>
        <w:pStyle w:val="BodyText"/>
      </w:pPr>
      <w:r>
        <w:t xml:space="preserve">My commitment extends far beyond graduation. I have already secured a pre-arranged placement with the Manila City Health Office’s "Barangay Health Worker Integration Program," where I will serve as a Doctor General Practitioner in Tondo—a community of 1.7 million residents with one of the highest poverty rates in Manila. My post-training plan includes establishing telehealth outreach for remote communities, collaborating with local midwives to reduce neonatal mortality, and training junior doctors through the program’s mentorship track—ensuring this scholarship’s impact multiplies exponentially across Manila’s underserved communities.</w:t>
      </w:r>
    </w:p>
    <w:p>
      <w:pPr>
        <w:pStyle w:val="BodyText"/>
      </w:pPr>
      <w:r>
        <w:t xml:space="preserve">What sets me apart is my lived understanding of the Filipino healthcare journey. My mother, a public health nurse in Quezon City, taught me that healing begins with trust—especially when patients fear hospitals due to costs or language barriers. In my community work, I’ve navigated these challenges daily: translating medical instructions into Tagalog-Visayan pidgin for fishermen’s families in Manila Bay, organizing emergency response during Typhoon Odette’s aftermath in Navotas, and advocating for mental health services after a suicide rate spike among Manila university students. As a future Doctor General Practitioner, I will honor this legacy by centering care on dignity and cultural context—values that define the true spirit of Filipino medicine.</w:t>
      </w:r>
    </w:p>
    <w:p>
      <w:pPr>
        <w:pStyle w:val="BodyText"/>
      </w:pPr>
      <w:r>
        <w:t xml:space="preserve">Philippines Manila is not just my training ground; it is where I intend to build my life’s work. The scholarship will enable me to join the ranks of pioneers like Dr. Juanito Reyes (who transformed GP services in Pasig City), contributing to the national goal of achieving Universal Health Care coverage by 2028. I am prepared to give back through monthly community health camps, free consultations at Manila’s public clinics, and developing low-cost diagnostic protocols for common urban ailments—ensuring my training directly serves those who need it most in this vibrant yet strained metropolis.</w:t>
      </w:r>
    </w:p>
    <w:p>
      <w:pPr>
        <w:pStyle w:val="BodyText"/>
      </w:pPr>
      <w:r>
        <w:t xml:space="preserve">I have attached my complete application package including academic transcripts, recommendation letters from Dr. Sofia Dimayuga (Director of UST’s Community Health Center) and Dr. Ramon dela Cruz (Head of Family Medicine at PGH), and a detailed budget proposal. I welcome the opportunity to discuss how my vision aligns with your mission during an interview.</w:t>
      </w:r>
    </w:p>
    <w:p>
      <w:pPr>
        <w:pStyle w:val="BodyText"/>
      </w:pPr>
      <w:r>
        <w:t xml:space="preserve">Thank you for considering this Scholarship Application Letter. With your support, I will honor the trust placed in me by becoming a Doctor General Practitioner who embodies the resilience and compassion of our Filipino healthcare heroes—ready to serve Manila with excellence, empathy, and unwavering commitment.</w:t>
      </w:r>
    </w:p>
    <w:p>
      <w:pPr>
        <w:pStyle w:val="BodyText"/>
      </w:pPr>
      <w:r>
        <w:t xml:space="preserve">Sincerely,</w:t>
      </w:r>
      <w:r>
        <w:br/>
      </w:r>
      <w:r>
        <w:br/>
      </w:r>
      <w:r>
        <w:rPr>
          <w:u w:val="single"/>
        </w:rPr>
        <w:t xml:space="preserve">[Your Full Name]</w:t>
      </w:r>
      <w:r>
        <w:br/>
      </w:r>
      <w:r>
        <w:t xml:space="preserve">Doctor of Medicine Candidate</w:t>
      </w:r>
      <w:r>
        <w:br/>
      </w:r>
      <w:r>
        <w:t xml:space="preserve">University of Santo Tomas, Manila</w:t>
      </w:r>
    </w:p>
    <w:p>
      <w:pPr>
        <w:pStyle w:val="BodyText"/>
      </w:pPr>
      <w:r>
        <w:t xml:space="preserve">Word Count: 896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Philippines Manila</dc:title>
  <dc:creator/>
  <cp:keywords/>
  <dcterms:created xsi:type="dcterms:W3CDTF">2025-12-10T00:08:38Z</dcterms:created>
  <dcterms:modified xsi:type="dcterms:W3CDTF">2025-12-10T00:08:38Z</dcterms:modified>
</cp:coreProperties>
</file>

<file path=docProps/custom.xml><?xml version="1.0" encoding="utf-8"?>
<Properties xmlns="http://schemas.openxmlformats.org/officeDocument/2006/custom-properties" xmlns:vt="http://schemas.openxmlformats.org/officeDocument/2006/docPropsVTypes"/>
</file>