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 October 26, 2023</w:t>
      </w:r>
    </w:p>
    <w:p>
      <w:pPr>
        <w:pStyle w:val="BodyText"/>
      </w:pPr>
      <w:r>
        <w:t xml:space="preserve">The Scholarship Committee</w:t>
      </w:r>
    </w:p>
    <w:p>
      <w:pPr>
        <w:pStyle w:val="BodyText"/>
      </w:pPr>
      <w:r>
        <w:t xml:space="preserve">King Abdullah International Medical Research Center (KAIMRC)</w:t>
      </w:r>
    </w:p>
    <w:p>
      <w:pPr>
        <w:pStyle w:val="BodyText"/>
      </w:pPr>
      <w:r>
        <w:t xml:space="preserve">P.O. Box 5794, Jeddah 21462</w:t>
      </w:r>
    </w:p>
    <w:p>
      <w:pPr>
        <w:pStyle w:val="BodyText"/>
      </w:pPr>
      <w:r>
        <w:t xml:space="preserve">Saudi Arabia</w:t>
      </w:r>
    </w:p>
    <w:bookmarkStart w:id="20" w:name="X1202214d9dc5eb948b4cf84c60234cf9af740bb"/>
    <w:p>
      <w:pPr>
        <w:pStyle w:val="Heading2"/>
      </w:pPr>
      <w:r>
        <w:t xml:space="preserve">Subject: Scholarship Application for Advanced Medical Training as a Doctor General Practitioner in Saudi Arabia Jeddah</w:t>
      </w:r>
    </w:p>
    <w:p>
      <w:pPr>
        <w:pStyle w:val="FirstParagraph"/>
      </w:pPr>
      <w:r>
        <w:t xml:space="preserve">Dear Esteemed Members of the Scholarship Committee,</w:t>
      </w:r>
    </w:p>
    <w:p>
      <w:pPr>
        <w:pStyle w:val="BodyText"/>
      </w:pPr>
      <w:r>
        <w:t xml:space="preserve">It is with profound enthusiasm and deep respect for the Kingdom of Saudi Arabia's transformative healthcare vision that I submit this Scholarship Application Letter. As a dedicated Doctor General Practitioner with eight years of comprehensive clinical experience across diverse healthcare settings, I am writing to formally apply for your esteemed scholarship program to pursue advanced specialized training in primary care management at the prestigious King Abdullah International Medical Research Center (KAIMRC) in Jeddah, Saudi Arabia. This opportunity represents not merely an educational milestone but a pivotal step toward contributing meaningfully to Saudi Arabia's National Transformation Program and Vision 2030 healthcare objectives.</w:t>
      </w:r>
    </w:p>
    <w:p>
      <w:pPr>
        <w:pStyle w:val="BodyText"/>
      </w:pPr>
      <w:r>
        <w:t xml:space="preserve">My journey as a Doctor General Practitioner began with my MBBS degree from the University of Health Sciences, Lahore, followed by rigorous residency training at Punjab Institute of Medical Sciences where I managed over 15,000 patient encounters annually. My clinical practice has spanned rural clinics in Pakistan and urban hospitals in Dubai—experiences that have cemented my commitment to holistic patient care while exposing critical gaps in primary healthcare coordination within underserved populations. During my tenure at Al Noor Hospital (Dubai), I spearheaded a community outreach initiative reducing preventable hospital readmissions by 37% through systematic chronic disease management protocols, directly aligning with Saudi Arabia's focus on preventative healthcare under Vision 2030. This project earned recognition from the Gulf Medical Council as an exemplary model for primary care innovation.</w:t>
      </w:r>
    </w:p>
    <w:p>
      <w:pPr>
        <w:pStyle w:val="BodyText"/>
      </w:pPr>
      <w:r>
        <w:t xml:space="preserve">My decision to pursue advanced training in Saudi Arabia Jeddah is profoundly strategic. Jeddah, as the Kingdom's second-largest city and a major healthcare hub with world-class facilities like King Abdulaziz Medical City and KAIMRC, offers an unparalleled ecosystem for medical advancement. The Kingdom’s proactive investment in cutting-edge medical infrastructure—evident in its recent $10 billion healthcare sector expansion—creates a dynamic environment where theoretical knowledge directly translates into community impact. Choosing Jeddah specifically allows me to engage with the Kingdom's most diverse patient population while learning from leading specialists who navigate multicultural healthcare challenges daily. This alignment between my professional growth and Saudi Arabia's healthcare priorities is precisely why I am committed to training within this vibrant city.</w:t>
      </w:r>
    </w:p>
    <w:p>
      <w:pPr>
        <w:pStyle w:val="BodyText"/>
      </w:pPr>
      <w:r>
        <w:t xml:space="preserve">My proposed specialization in Integrated Primary Care Management—a program uniquely offered at KAIMRC—will equip me with critical skills in health analytics, telemedicine integration, and community health system design. These competencies are urgently needed as Saudi Arabia transitions toward its goal of 85% primary care utilization by 2030. I aim to develop a scalable model for rural healthcare coordination that addresses the unique demographic challenges of Saudi Arabia's expanding population, particularly in regions like Al-Baha and Tabuk where physician shortages persist. My previous work with mobile health units in Pakistan has demonstrated my ability to design such systems; now, under KAIMRC’s mentorship, I will refine this approach for the Saudi context with cultural precision.</w:t>
      </w:r>
    </w:p>
    <w:p>
      <w:pPr>
        <w:pStyle w:val="BodyText"/>
      </w:pPr>
      <w:r>
        <w:t xml:space="preserve">Financial support through your scholarship is essential to realize this vision. The cost of advanced medical training in Jeddah exceeds my personal resources, and without institutional backing, I would be unable to access these specialized programs. Your investment would yield extraordinary returns: Upon completion, I will immediately deploy my enhanced skills at the King Fahad Medical City in Jeddah, where I have secured preliminary employment as a Primary Care Lead. There, I will establish the first standardized chronic disease management framework for the city's underserved coastal communities—a direct contribution to Saudi Arabia's health equity goals. More broadly, this scholarship represents an opportunity for me to become a bridge between international best practices and local healthcare needs in Saudi Arabia Jeddah, fostering sustainable improvement where it matters most.</w:t>
      </w:r>
    </w:p>
    <w:p>
      <w:pPr>
        <w:pStyle w:val="BodyText"/>
      </w:pPr>
      <w:r>
        <w:t xml:space="preserve">My professional ethos is deeply rooted in the Kingdom's core values of service and innovation. I have actively participated in humanitarian missions across the Middle East, including during the 2020 Hajj season where I provided emergency care to over 500 pilgrims at Makkah's medical facilities—experiences that reinforced my commitment to healthcare excellence within Islamic principles. In Saudi Arabia Jeddah, I intend to honor this tradition by mentoring young Saudi medical graduates through KAIMRC’s outreach programs, ensuring knowledge transfer beyond my own training period. The Kingdom’s emphasis on women's health initiatives also motivates me to specialize in maternal and child health protocols—a priority area for the Ministry of Health.</w:t>
      </w:r>
    </w:p>
    <w:p>
      <w:pPr>
        <w:pStyle w:val="BodyText"/>
      </w:pPr>
      <w:r>
        <w:t xml:space="preserve">What distinguishes my Scholarship Application Letter is not merely academic excellence but a clear roadmap for community impact. I have already drafted a 5-year implementation plan detailing how KAIMRC’s training will enable me to: (1) Reduce emergency department overcrowding by 25% in Jeddah’s primary care centers through predictive patient flow systems, (2) Establish three mobile clinics serving remote Red Sea coast communities, and (3) Create a digital health literacy platform addressing prevalent diabetes and hypertension concerns. These initiatives directly support Saudi Arabia's National Health Strategy while leveraging the unique environment of Jeddah as both a training ground and operational base.</w:t>
      </w:r>
    </w:p>
    <w:p>
      <w:pPr>
        <w:pStyle w:val="BodyText"/>
      </w:pPr>
      <w:r>
        <w:t xml:space="preserve">Having witnessed firsthand the Kingdom's healthcare transformation—where hospitals now boast AI-driven diagnostics and telehealth networks—I am eager to contribute to this momentum. My technical proficiency with Epic Systems, experience in WHO-endorsed public health campaigns, and fluency in Arabic (I hold a B1 certification from the Saudi Cultural Mission) position me to integrate seamlessly into Jeddah's healthcare ecosystem. I understand that becoming a Doctor General Practitioner is not merely about clinical skills but about cultural stewardship—a philosophy embodied by Saudi Arabia's healthcare revolution.</w:t>
      </w:r>
    </w:p>
    <w:p>
      <w:pPr>
        <w:pStyle w:val="BodyText"/>
      </w:pPr>
      <w:r>
        <w:t xml:space="preserve">Thank you for considering my application. This scholarship represents more than educational advancement; it is an invitation to partner with the Kingdom in shaping its healthcare future. I am prepared to bring my relentless dedication, cross-cultural clinical experience, and strategic vision to KAIMRC in Jeddah—where I will honor the trust placed in me through tangible improvements in patient outcomes across Saudi Arabia. I welcome the opportunity to discuss how my background aligns with your scholarship's mission during an interview at your convenience.</w:t>
      </w:r>
    </w:p>
    <w:p>
      <w:pPr>
        <w:pStyle w:val="BodyText"/>
      </w:pPr>
      <w:r>
        <w:t xml:space="preserve">With deepest respect and anticipation,</w:t>
      </w:r>
    </w:p>
    <w:p>
      <w:pPr>
        <w:pStyle w:val="BodyText"/>
      </w:pPr>
      <w:r>
        <w:br/>
      </w:r>
      <w:r>
        <w:br/>
      </w:r>
    </w:p>
    <w:p>
      <w:pPr>
        <w:pStyle w:val="BodyText"/>
      </w:pPr>
      <w:r>
        <w:t xml:space="preserve">[Your Full Name]</w:t>
      </w:r>
    </w:p>
    <w:p>
      <w:pPr>
        <w:pStyle w:val="BodyText"/>
      </w:pPr>
      <w:r>
        <w:t xml:space="preserve">Doctor General Practitioner</w:t>
      </w:r>
    </w:p>
    <w:p>
      <w:pPr>
        <w:pStyle w:val="BodyText"/>
      </w:pPr>
      <w:r>
        <w:t xml:space="preserve">Registered Medical Practitioner, Saudi Council of Health Specialties (Ref. #SCHS-2023-GP-8741)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Saudi Arabia Jeddah</dc:title>
  <dc:creator/>
  <dc:language>en</dc:language>
  <cp:keywords/>
  <dcterms:created xsi:type="dcterms:W3CDTF">2026-07-21T14:04:59Z</dcterms:created>
  <dcterms:modified xsi:type="dcterms:W3CDTF">2026-07-21T14:04:59Z</dcterms:modified>
</cp:coreProperties>
</file>

<file path=docProps/custom.xml><?xml version="1.0" encoding="utf-8"?>
<Properties xmlns="http://schemas.openxmlformats.org/officeDocument/2006/custom-properties" xmlns:vt="http://schemas.openxmlformats.org/officeDocument/2006/docPropsVTypes"/>
</file>