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Dr. Evelyn Montgomery</w:t>
      </w:r>
    </w:p>
    <w:p>
      <w:pPr>
        <w:pStyle w:val="BodyText"/>
      </w:pPr>
      <w:r>
        <w:t xml:space="preserve">Scholarship Committee Chair</w:t>
      </w:r>
    </w:p>
    <w:p>
      <w:pPr>
        <w:pStyle w:val="BodyText"/>
      </w:pPr>
      <w:r>
        <w:t xml:space="preserve">Florida Healthcare Advancement Foundation</w:t>
      </w:r>
    </w:p>
    <w:p>
      <w:pPr>
        <w:pStyle w:val="BodyText"/>
      </w:pPr>
      <w:r>
        <w:t xml:space="preserve">1500 Brickell Avenue, Suite 1200</w:t>
      </w:r>
    </w:p>
    <w:p>
      <w:pPr>
        <w:pStyle w:val="BodyText"/>
      </w:pPr>
      <w:r>
        <w:t xml:space="preserve">Miami, FL 33131</w:t>
      </w:r>
    </w:p>
    <w:bookmarkStart w:id="20" w:name="X0ae1b9857780d1ade785cfb482af4cc54936b28"/>
    <w:p>
      <w:pPr>
        <w:pStyle w:val="Heading2"/>
      </w:pPr>
      <w:r>
        <w:t xml:space="preserve">Application for General Practice Medicine Scholarship</w:t>
      </w:r>
    </w:p>
    <w:p>
      <w:pPr>
        <w:pStyle w:val="FirstParagraph"/>
      </w:pPr>
      <w:r>
        <w:t xml:space="preserve">Dear Dr. Montgomery and Esteemed Scholarship Committee,</w:t>
      </w:r>
    </w:p>
    <w:p>
      <w:pPr>
        <w:pStyle w:val="BodyText"/>
      </w:pPr>
      <w:r>
        <w:t xml:space="preserve">It is with profound enthusiasm and unwavering commitment that I submit my application for the prestigious General Practice Medicine Scholarship. As an aspiring medical professional dedicated to becoming a</w:t>
      </w:r>
      <w:r>
        <w:t xml:space="preserve"> </w:t>
      </w:r>
      <w:r>
        <w:rPr>
          <w:bCs/>
          <w:b/>
        </w:rPr>
        <w:t xml:space="preserve">Doctor General Practitioner</w:t>
      </w:r>
      <w:r>
        <w:t xml:space="preserve"> </w:t>
      </w:r>
      <w:r>
        <w:t xml:space="preserve">serving the diverse communities of the</w:t>
      </w:r>
      <w:r>
        <w:t xml:space="preserve"> </w:t>
      </w:r>
      <w:r>
        <w:rPr>
          <w:bCs/>
          <w:b/>
        </w:rPr>
        <w:t xml:space="preserve">United States Miami</w:t>
      </w:r>
      <w:r>
        <w:t xml:space="preserve">, this scholarship represents not merely financial assistance, but a transformative opportunity to address critical healthcare disparities in South Florida. My life’s purpose has been forged through witnessing health inequities firsthand, and I am now poised to dedicate my career to providing compassionate, accessible primary care where it is most needed—right here in</w:t>
      </w:r>
      <w:r>
        <w:t xml:space="preserve"> </w:t>
      </w:r>
      <w:r>
        <w:rPr>
          <w:bCs/>
          <w:b/>
        </w:rPr>
        <w:t xml:space="preserve">United States Miami</w:t>
      </w:r>
      <w:r>
        <w:t xml:space="preserve">.</w:t>
      </w:r>
    </w:p>
    <w:p>
      <w:pPr>
        <w:pStyle w:val="BodyText"/>
      </w:pPr>
      <w:r>
        <w:t xml:space="preserve">I grew up in the heart of Little Havana, where my grandmother’s weekly visits to the local community clinic for her diabetes management revealed a systemic lack of culturally competent care. As a child, I witnessed how language barriers and financial constraints prevented neighbors from receiving timely treatment. These experiences ignited my passion for primary care—a field where early intervention prevents catastrophic health events. After earning my Bachelor of Science in Biology with honors from the University of Miami, I volunteered at the Jackson Memorial Hospital’s free clinic for 18 months, assisting over 200 underserved patients annually. I now pursue my MD at Johns Hopkins School of Medicine, where I’ve maintained a 3.9 GPA while specializing in community health advocacy. Yet, as I approach clinical rotations in Miami-Dade County—a region with only 15 primary care physicians per 10,000 residents—I recognize that financial barriers threaten to derail my mission to become a</w:t>
      </w:r>
      <w:r>
        <w:t xml:space="preserve"> </w:t>
      </w:r>
      <w:r>
        <w:rPr>
          <w:bCs/>
          <w:b/>
        </w:rPr>
        <w:t xml:space="preserve">Doctor General Practitioner</w:t>
      </w:r>
      <w:r>
        <w:t xml:space="preserve"> </w:t>
      </w:r>
      <w:r>
        <w:t xml:space="preserve">committed to this community.</w:t>
      </w:r>
    </w:p>
    <w:p>
      <w:pPr>
        <w:pStyle w:val="BodyText"/>
      </w:pPr>
      <w:r>
        <w:t xml:space="preserve">The significance of this scholarship cannot be overstated. In the</w:t>
      </w:r>
      <w:r>
        <w:t xml:space="preserve"> </w:t>
      </w:r>
      <w:r>
        <w:rPr>
          <w:bCs/>
          <w:b/>
        </w:rPr>
        <w:t xml:space="preserve">United States Miami</w:t>
      </w:r>
      <w:r>
        <w:t xml:space="preserve">, we face a dual crisis: 28% of residents lack consistent primary care access, and Hispanic/Latino communities—our largest demographic—experience higher rates of untreated hypertension and diabetes than any other U.S. urban center. My clinical training has equipped me with advanced skills in telemedicine outreach (developed through a pilot project connecting migrant farmworkers to Miami’s public health network) and trauma-informed care, but without this scholarship, I would graduate with $250,000 in student debt—a burden that would force me into high-paying specialty roles rather than serving low-income neighborhoods. The Florida Healthcare Advancement Foundation’s mission aligns perfectly with my vision: to establish a mobile primary care unit in Little Havana and Liberty City, where I’ll provide preventative screenings, chronic disease management, and health literacy workshops in Spanish and Creole—addressing the very gaps I observed as a child.</w:t>
      </w:r>
    </w:p>
    <w:p>
      <w:pPr>
        <w:pStyle w:val="BodyText"/>
      </w:pPr>
      <w:r>
        <w:t xml:space="preserve">What sets me apart is my deep understanding of Miami’s unique healthcare ecosystem. Unlike other U.S. cities, Miami’s population is 70% non-English speaking, with significant refugee communities from Haiti, Venezuela, and Cuba—each requiring tailored care approaches. During my public health internship with the Miami-Dade County Department of Health, I co-designed a diabetes education program for Cuban seniors that increased medication adherence by 42%. This experience taught me that effective primary care isn’t just about medical expertise—it’s about building trust through cultural humility. My scholarship application isn’t merely a request for funds; it’s a pledge to become the</w:t>
      </w:r>
      <w:r>
        <w:t xml:space="preserve"> </w:t>
      </w:r>
      <w:r>
        <w:rPr>
          <w:bCs/>
          <w:b/>
        </w:rPr>
        <w:t xml:space="preserve">Doctor General Practitioner</w:t>
      </w:r>
      <w:r>
        <w:t xml:space="preserve"> </w:t>
      </w:r>
      <w:r>
        <w:t xml:space="preserve">who bridges these divides in</w:t>
      </w:r>
      <w:r>
        <w:t xml:space="preserve"> </w:t>
      </w:r>
      <w:r>
        <w:rPr>
          <w:bCs/>
          <w:b/>
        </w:rPr>
        <w:t xml:space="preserve">United States Miami</w:t>
      </w:r>
      <w:r>
        <w:t xml:space="preserve">. I’ve already secured letters of intent from two community health centers (Health First and Neighborhood Health) to host my practice upon graduation, ensuring immediate impact.</w:t>
      </w:r>
    </w:p>
    <w:p>
      <w:pPr>
        <w:pStyle w:val="BodyText"/>
      </w:pPr>
      <w:r>
        <w:t xml:space="preserve">I have also developed a comprehensive 5-year roadmap for my clinic’s implementation, which includes partnerships with local schools for childhood obesity prevention and collaborations with Miami-Dade’s mobile food pantry to address food insecurity—a known driver of chronic illness. My goal is to demonstrate how investing in primary care prevents $3.50 in future hospital costs per dollar spent on community-based services (per CDC data). This scholarship would fund my final year of medical school, allowing me to focus entirely on training as a</w:t>
      </w:r>
      <w:r>
        <w:t xml:space="preserve"> </w:t>
      </w:r>
      <w:r>
        <w:rPr>
          <w:bCs/>
          <w:b/>
        </w:rPr>
        <w:t xml:space="preserve">Doctor General Practitioner</w:t>
      </w:r>
      <w:r>
        <w:t xml:space="preserve"> </w:t>
      </w:r>
      <w:r>
        <w:t xml:space="preserve">rather than working 20-hour shifts at retail stores to cover expenses. In Miami, where the physician shortage is projected to worsen by 35% by 2030 (per Florida Department of Health), my presence would directly alleviate strain on emergency departments and reduce avoidable ER visits by an estimated 15% in my catchment area.</w:t>
      </w:r>
    </w:p>
    <w:p>
      <w:pPr>
        <w:pStyle w:val="BodyText"/>
      </w:pPr>
      <w:r>
        <w:t xml:space="preserve">My commitment extends beyond clinical practice. As a participant in the Miami Urban Health Initiative, I’ve co-led workshops on mental health stigma reduction for immigrant communities—proving that primary care can be a catalyst for social change. My mentor, Dr. Carlos Rodriguez (a Miami-based GP with 30 years of service), has attested: "Maria possesses the rare blend of clinical rigor and community empathy needed to transform primary care in our city." I’ve also earned certifications in Crisis Intervention and LGBTQ+ Healthcare Competency through the University of Miami’s Center for Health Equity, ensuring my practice meets Miami’s most vulnerable populations with dignity.</w:t>
      </w:r>
    </w:p>
    <w:p>
      <w:pPr>
        <w:pStyle w:val="BodyText"/>
      </w:pPr>
      <w:r>
        <w:t xml:space="preserve">As I prepare to become a</w:t>
      </w:r>
      <w:r>
        <w:t xml:space="preserve"> </w:t>
      </w:r>
      <w:r>
        <w:rPr>
          <w:bCs/>
          <w:b/>
        </w:rPr>
        <w:t xml:space="preserve">Doctor General Practitioner</w:t>
      </w:r>
      <w:r>
        <w:t xml:space="preserve">, this scholarship represents more than financial relief—it is the key that unlocks my ability to serve as a lifeline for communities currently falling through the cracks of our healthcare system. In the</w:t>
      </w:r>
      <w:r>
        <w:t xml:space="preserve"> </w:t>
      </w:r>
      <w:r>
        <w:rPr>
          <w:bCs/>
          <w:b/>
        </w:rPr>
        <w:t xml:space="preserve">United States Miami</w:t>
      </w:r>
      <w:r>
        <w:t xml:space="preserve">, where cultural diversity and health disparities coexist, I am ready to lead with science, compassion, and an unyielding commitment to equity. I envision a future where every resident of Miami—from Little Havana’s elderly Cuban immigrants to Liberty City’s young families—has a trusted primary care provider who speaks their language, understands their history, and treats them as a whole person. With this scholarship, I will turn that vision into reality.</w:t>
      </w:r>
    </w:p>
    <w:p>
      <w:pPr>
        <w:pStyle w:val="BodyText"/>
      </w:pPr>
      <w:r>
        <w:t xml:space="preserve">Thank you for considering my application. I have attached all required documents: transcripts, letters of recommendation from Dr. Rodriguez and Dr. Sofia Mendez (Director of Community Health at Jackson Memorial), and my detailed clinic implementation plan. I welcome the opportunity to discuss how my skills as a future</w:t>
      </w:r>
      <w:r>
        <w:t xml:space="preserve"> </w:t>
      </w:r>
      <w:r>
        <w:rPr>
          <w:bCs/>
          <w:b/>
        </w:rPr>
        <w:t xml:space="preserve">Doctor General Practitioner</w:t>
      </w:r>
      <w:r>
        <w:t xml:space="preserve"> </w:t>
      </w:r>
      <w:r>
        <w:t xml:space="preserve">will advance the mission of the Florida Healthcare Advancement Foundation in</w:t>
      </w:r>
      <w:r>
        <w:t xml:space="preserve"> </w:t>
      </w:r>
      <w:r>
        <w:rPr>
          <w:bCs/>
          <w:b/>
        </w:rPr>
        <w:t xml:space="preserve">United States Miami</w:t>
      </w:r>
      <w:r>
        <w:t xml:space="preserve">.</w:t>
      </w:r>
    </w:p>
    <w:p>
      <w:pPr>
        <w:pStyle w:val="BodyText"/>
      </w:pPr>
      <w:r>
        <w:t xml:space="preserve">Sincerely,</w:t>
      </w:r>
    </w:p>
    <w:p>
      <w:pPr>
        <w:pStyle w:val="BodyText"/>
      </w:pPr>
      <w:r>
        <w:t xml:space="preserve">Maria Elena Torres, M.D. Candidate (Expected May 2025)</w:t>
      </w:r>
    </w:p>
    <w:p>
      <w:pPr>
        <w:pStyle w:val="BodyText"/>
      </w:pPr>
      <w:r>
        <w:t xml:space="preserve">University of Miami Miller School of Medicine</w:t>
      </w:r>
    </w:p>
    <w:p>
      <w:pPr>
        <w:pStyle w:val="BodyText"/>
      </w:pPr>
      <w:r>
        <w:t xml:space="preserve">Contact: maria.torres@med.miami.edu | (305) 555-1987</w:t>
      </w:r>
    </w:p>
    <w:p>
      <w:pPr>
        <w:pStyle w:val="BodyText"/>
      </w:pPr>
      <w:r>
        <w:t xml:space="preserve">This Scholarship Application Letter reflects my lifelong commitment to serving as a Doctor General Practitioner in United States Miami, where healthcare access gaps demand culturally competent primary care. I am prepared to become the trusted physician our communities deserve.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Doctor General Practitioner</dc:title>
  <dc:creator/>
  <dc:language>en</dc:language>
  <cp:keywords/>
  <dcterms:created xsi:type="dcterms:W3CDTF">2026-07-23T21:20:10Z</dcterms:created>
  <dcterms:modified xsi:type="dcterms:W3CDTF">2026-07-23T21:20:10Z</dcterms:modified>
</cp:coreProperties>
</file>

<file path=docProps/custom.xml><?xml version="1.0" encoding="utf-8"?>
<Properties xmlns="http://schemas.openxmlformats.org/officeDocument/2006/custom-properties" xmlns:vt="http://schemas.openxmlformats.org/officeDocument/2006/docPropsVTypes"/>
</file>