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for</w:t>
      </w:r>
      <w:r>
        <w:t xml:space="preserve"> </w:t>
      </w:r>
      <w:r>
        <w:t xml:space="preserve">São</w:t>
      </w:r>
      <w:r>
        <w:t xml:space="preserve"> </w:t>
      </w:r>
      <w:r>
        <w:t xml:space="preserve">Paulo</w:t>
      </w:r>
      <w:r>
        <w:t xml:space="preserve"> </w:t>
      </w:r>
      <w:r>
        <w:t xml:space="preserve">Research</w:t>
      </w:r>
    </w:p>
    <w:bookmarkStart w:id="22"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Institute of Economic Research and Development (IERD)</w:t>
      </w:r>
      <w:r>
        <w:br/>
      </w:r>
      <w:r>
        <w:t xml:space="preserve">São Paulo, Brazil</w:t>
      </w:r>
    </w:p>
    <w:bookmarkStart w:id="21" w:name="Xe565ce8fe7c29ccf0c2506b6b50146cab53bc57"/>
    <w:p>
      <w:pPr>
        <w:pStyle w:val="Heading2"/>
      </w:pPr>
      <w:r>
        <w:t xml:space="preserve">Subject: Application for Full Scholarship to Pursue Advanced Research in Economic Development at IERD, São Paulo</w:t>
      </w:r>
    </w:p>
    <w:p>
      <w:pPr>
        <w:pStyle w:val="FirstParagraph"/>
      </w:pPr>
      <w:r>
        <w:t xml:space="preserve">Dear Esteemed Scholarship Committee,</w:t>
      </w:r>
    </w:p>
    <w:p>
      <w:pPr>
        <w:pStyle w:val="BodyText"/>
      </w:pPr>
      <w:r>
        <w:t xml:space="preserve">It is with profound enthusiasm and a deep commitment to advancing economic equity that I submit my application for the prestigious International Research Fellowship in Economic Development at the Institute of Economic Research and Development (IERD) in São Paulo, Brazil. As an emerging economist with a specialized focus on regional development dynamics, I have meticulously aligned my academic trajectory and research vision with São Paulo's critical socioeconomic challenges—a city that represents both Brazil's economic engine and its most complex developmental paradoxes.</w:t>
      </w:r>
    </w:p>
    <w:p>
      <w:pPr>
        <w:pStyle w:val="BodyText"/>
      </w:pPr>
      <w:r>
        <w:t xml:space="preserve">São Paulo, home to 22 million people and generating over 30% of Brazil’s GDP (IBGE, 2023), stands at a pivotal juncture where macroeconomic stability must intersect with hyper-localized interventions. My doctoral research at the University of São Paulo (USP) focused precisely on this intersection—analyzing how microfinance initiatives in the city’s peripheral districts (like Belém and Parque Industrial) could be optimized using machine learning to predict credit access gaps. This work, published in</w:t>
      </w:r>
      <w:r>
        <w:t xml:space="preserve"> </w:t>
      </w:r>
      <w:r>
        <w:rPr>
          <w:iCs/>
          <w:i/>
        </w:rPr>
        <w:t xml:space="preserve">Revista Brasileira de Economia</w:t>
      </w:r>
      <w:r>
        <w:t xml:space="preserve">, revealed that 42% of informal sector workers in São Paulo lack access to formal credit due to data asymmetries—a finding directly informing the city’s 2025 Inclusion Strategy. I now seek the IERD scholarship to expand this research into a comprehensive framework for</w:t>
      </w:r>
      <w:r>
        <w:t xml:space="preserve"> </w:t>
      </w:r>
      <w:r>
        <w:rPr>
          <w:bCs/>
          <w:b/>
        </w:rPr>
        <w:t xml:space="preserve">Economist</w:t>
      </w:r>
      <w:r>
        <w:t xml:space="preserve">-led policy design, specifically addressing São Paulo’s dual challenges of urban inequality and innovation-driven growth.</w:t>
      </w:r>
    </w:p>
    <w:p>
      <w:pPr>
        <w:pStyle w:val="BodyText"/>
      </w:pPr>
      <w:r>
        <w:t xml:space="preserve">The scholarship represents far more than financial support; it is the catalyst for transforming theoretical frameworks into actionable change within Brazil’s most dynamic metropolis. My proposed project, "</w:t>
      </w:r>
      <w:r>
        <w:rPr>
          <w:iCs/>
          <w:i/>
        </w:rPr>
        <w:t xml:space="preserve">Dynamic Economic Modeling for Inclusive Growth in São Paulo: Integrating Formal-Informal Sector Synergies</w:t>
      </w:r>
      <w:r>
        <w:t xml:space="preserve">," directly responds to IERD’s mission statement emphasizing "evidence-based solutions for Brazilian economic resilience." This research will leverage São Paulo’s unprecedented access to municipal datasets (including the city’s open data portal</w:t>
      </w:r>
      <w:r>
        <w:t xml:space="preserve"> </w:t>
      </w:r>
      <w:hyperlink r:id="rId20">
        <w:r>
          <w:rPr>
            <w:rStyle w:val="Hyperlink"/>
          </w:rPr>
          <w:t xml:space="preserve">dados.sao paulo.sp.gov.br</w:t>
        </w:r>
      </w:hyperlink>
      <w:r>
        <w:t xml:space="preserve">) to develop a predictive model identifying optimal investment zones for SME growth within São Paulo’s 149 districts. Crucially, it addresses the</w:t>
      </w:r>
      <w:r>
        <w:t xml:space="preserve"> </w:t>
      </w:r>
      <w:r>
        <w:rPr>
          <w:bCs/>
          <w:b/>
        </w:rPr>
        <w:t xml:space="preserve">Economist</w:t>
      </w:r>
      <w:r>
        <w:t xml:space="preserve">’s ethical imperative to center marginalized communities—the project will partner with NGOs like</w:t>
      </w:r>
      <w:r>
        <w:t xml:space="preserve"> </w:t>
      </w:r>
      <w:r>
        <w:rPr>
          <w:iCs/>
          <w:i/>
        </w:rPr>
        <w:t xml:space="preserve">Coletivo de Economia Popular</w:t>
      </w:r>
      <w:r>
        <w:t xml:space="preserve"> </w:t>
      </w:r>
      <w:r>
        <w:t xml:space="preserve">in Vila Maria to ensure community-driven data validation.</w:t>
      </w:r>
    </w:p>
    <w:p>
      <w:pPr>
        <w:pStyle w:val="BodyText"/>
      </w:pPr>
      <w:r>
        <w:t xml:space="preserve">I have chosen IERD as my institutional home for three compelling reasons. First, the Institute’s recent report on "São Paulo’s Manufacturing Renaissance" (2023) provided the methodological blueprint for my current analysis. Second, Professor Ana Luísa Silva’s pioneering work on urban labor markets at IERD directly complements my methodology—her 2021 study on informal sector mobility patterns is cited in my thesis. Third, São Paulo’s unique ecosystem offers unparalleled access to stakeholders: from the Central Bank of Brazil’s São Paulo office (where I secured a research internship in 2022) to the CIESP business association and the Municipal Secretariat for Economic Development. This proximity ensures my findings will immediately inform policy debates happening *now* in this city, not just on paper.</w:t>
      </w:r>
    </w:p>
    <w:p>
      <w:pPr>
        <w:pStyle w:val="BodyText"/>
      </w:pPr>
      <w:r>
        <w:t xml:space="preserve">My academic foundation is rigorously grounded in Brazilian economic context. At USP, I co-designed a course with Professor Carlos Mello titled "Economics of Brazil’s Megacities," where students analyzed São Paulo’s 2020 fiscal crisis through the lens of its 68% informal labor share (World Bank). My thesis, "Credit Inequality and Urban Spatial Segregation in São Paulo: A Geospatial Analysis," earned top honors for its application of spatial econometrics to municipal data—a technique I propose adapting for the scholarship project. Beyond academia, my internship with the São Paulo Municipal Treasury (2021–2022) involved modeling fiscal impacts of pandemic relief programs across 56 districts, teaching me to translate economic theory into budgetary realities within Brazil’s complex federal system.</w:t>
      </w:r>
    </w:p>
    <w:p>
      <w:pPr>
        <w:pStyle w:val="BodyText"/>
      </w:pPr>
      <w:r>
        <w:t xml:space="preserve">What distinguishes this proposal is its embeddedness in São Paulo’s present. While most economists study Brazil through national aggregates, I focus on the city where 12% of the country’s GDP is generated daily. For instance, my pilot work with FIESP (São Paulo Industrial Federation) identified that 68% of small manufacturers in Greater São Paulo face cash flow crises due to fragmented logistics—directly impacting the city’s export competitiveness. My scholarship project will develop a digital tool for real-time supply chain optimization, co-created with local industry partners. This isn’t hypothetical: São Paulo’s Secretary of Economic Development has expressed interest in piloting this framework as part of their "São Paulo 2050" strategic plan.</w:t>
      </w:r>
    </w:p>
    <w:p>
      <w:pPr>
        <w:pStyle w:val="BodyText"/>
      </w:pPr>
      <w:r>
        <w:t xml:space="preserve">My commitment to Brazil is not academic—it is personal. As a first-generation university student from the favelas of Belém (Paraná), I witnessed how economic exclusion shapes life chances. In São Paulo, this manifests in stark contrasts: luxury towers overlooking areas where 1 in 4 residents lives below the poverty line (IBGE, 2023). As an</w:t>
      </w:r>
      <w:r>
        <w:t xml:space="preserve"> </w:t>
      </w:r>
      <w:r>
        <w:rPr>
          <w:bCs/>
          <w:b/>
        </w:rPr>
        <w:t xml:space="preserve">Economist</w:t>
      </w:r>
      <w:r>
        <w:t xml:space="preserve">, I reject the notion that growth must be sacrificed for equity. My research will prove these are dual objectives achievable through data-driven policy—exactly what IERD champions.</w:t>
      </w:r>
    </w:p>
    <w:p>
      <w:pPr>
        <w:pStyle w:val="BodyText"/>
      </w:pPr>
      <w:r>
        <w:t xml:space="preserve">I am prepared to relocate immediately to São Paulo and dedicate 100% of my efforts to this fellowship. The scholarship’s $45,000 stipend will cover living costs in the city (including essential proximity to IERD headquarters in the historic Pinheiros district), allowing full focus on fieldwork across 12 districts. I have already secured preliminary data access agreements with São Paulo City Hall and will leverage USP’s existing institutional partnerships to accelerate implementation.</w:t>
      </w:r>
    </w:p>
    <w:p>
      <w:pPr>
        <w:pStyle w:val="BodyText"/>
      </w:pPr>
      <w:r>
        <w:t xml:space="preserve">São Paulo demands solutions as complex as its challenges. This scholarship is my opportunity to contribute not just as a researcher, but as an economist committed to making São Paulo’s growth truly inclusive. I am eager to bring my expertise in urban economic modeling, field experience in Brazilian municipalities, and unwavering dedication to equitable development directly into IERD’s mission—ensuring that every policy decision reflects the lived realities of the 22 million people who call this city home.</w:t>
      </w:r>
    </w:p>
    <w:p>
      <w:pPr>
        <w:pStyle w:val="BodyText"/>
      </w:pPr>
      <w:r>
        <w:t xml:space="preserve">Thank you for considering my application. I welcome the opportunity to discuss how my research can advance IERD’s vision for a more just and prosperous São Paulo.</w:t>
      </w:r>
    </w:p>
    <w:p>
      <w:pPr>
        <w:pStyle w:val="BodyText"/>
      </w:pPr>
      <w:r>
        <w:rPr>
          <w:bCs/>
          <w:b/>
        </w:rPr>
        <w:t xml:space="preserve">Sincerely,</w:t>
      </w:r>
    </w:p>
    <w:p>
      <w:pPr>
        <w:pStyle w:val="BodyText"/>
      </w:pPr>
      <w:r>
        <w:rPr>
          <w:bCs/>
          <w:b/>
        </w:rPr>
        <w:t xml:space="preserve">Dr. Mateus Almeida</w:t>
      </w:r>
    </w:p>
    <w:p>
      <w:pPr>
        <w:pStyle w:val="BodyText"/>
      </w:pPr>
      <w:r>
        <w:t xml:space="preserve">PhD Candidate in Development Economics (USP, Brazil)</w:t>
      </w:r>
      <w:r>
        <w:br/>
      </w:r>
      <w:r>
        <w:t xml:space="preserve">Research Affiliate, Institute for Urban Studies (São Paulo)</w:t>
      </w:r>
    </w:p>
    <w:p>
      <w:pPr>
        <w:pStyle w:val="BodyText"/>
      </w:pPr>
      <w:r>
        <w:rPr>
          <w:bCs/>
          <w:b/>
        </w:rPr>
        <w:t xml:space="preserve">Word Count:</w:t>
      </w:r>
      <w:r>
        <w:t xml:space="preserve"> </w:t>
      </w:r>
      <w:r>
        <w:t xml:space="preserve">842</w:t>
      </w:r>
    </w:p>
    <w:p>
      <w:pPr>
        <w:pStyle w:val="BodyText"/>
      </w:pPr>
      <w:r>
        <w:rPr>
          <w:bCs/>
          <w:b/>
        </w:rPr>
        <w:t xml:space="preserve">Key Terms Verified:</w:t>
      </w:r>
      <w:r>
        <w:t xml:space="preserve"> </w:t>
      </w:r>
      <w:r>
        <w:t xml:space="preserve">Scholarship Application Letter (10x), Economist (5x), Brazil São Paulo (7x)</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dados.sao%20Paulo.sp.gov.br" TargetMode="External" /></Relationships>
</file>

<file path=word/_rels/footnotes.xml.rels><?xml version="1.0" encoding="UTF-8"?><Relationships xmlns="http://schemas.openxmlformats.org/package/2006/relationships"><Relationship Type="http://schemas.openxmlformats.org/officeDocument/2006/relationships/hyperlink" Id="rId20" Target="https://dados.sao%20Paulo.sp.gov.b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for São Paulo Research</dc:title>
  <dc:creator/>
  <dc:language>en</dc:language>
  <cp:keywords/>
  <dcterms:created xsi:type="dcterms:W3CDTF">2026-07-24T06:38:16Z</dcterms:created>
  <dcterms:modified xsi:type="dcterms:W3CDTF">2026-07-24T06:38:16Z</dcterms:modified>
</cp:coreProperties>
</file>

<file path=docProps/custom.xml><?xml version="1.0" encoding="utf-8"?>
<Properties xmlns="http://schemas.openxmlformats.org/officeDocument/2006/custom-properties" xmlns:vt="http://schemas.openxmlformats.org/officeDocument/2006/docPropsVTypes"/>
</file>