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c4db85f377b69e479e809ba2f81a6162eb68e1b"/>
    <w:p>
      <w:pPr>
        <w:pStyle w:val="Heading1"/>
      </w:pPr>
      <w:r>
        <w:t xml:space="preserve">Scholarship Application Letter for Economist Position in Iran Tehran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Tehran International Scholarship Foundation</w:t>
      </w:r>
      <w:r>
        <w:br/>
      </w:r>
      <w:r>
        <w:t xml:space="preserve">150 Valiasr Street, Tehran, Iran</w:t>
      </w:r>
    </w:p>
    <w:bookmarkStart w:id="20" w:name="X251dbfd37d0160b4a81f6d251f9ada6aeb95eb5"/>
    <w:p>
      <w:pPr>
        <w:pStyle w:val="Heading2"/>
      </w:pPr>
      <w:r>
        <w:t xml:space="preserve">Subject: Formal Application for Economics Scholarship to Advance Economic Development in Iran Tehran</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Economist Scholarship program at the University of Tehran, Iran. As a dedicated economics scholar with six years of academic research and field experience in emerging markets, I have meticulously designed my career trajectory to align with Iran's economic development priorities—particularly those centered in</w:t>
      </w:r>
      <w:r>
        <w:t xml:space="preserve"> </w:t>
      </w:r>
      <w:r>
        <w:rPr>
          <w:bCs/>
          <w:b/>
        </w:rPr>
        <w:t xml:space="preserve">Iran Tehran</w:t>
      </w:r>
      <w:r>
        <w:t xml:space="preserve">. My ambition is to become a transformative</w:t>
      </w:r>
      <w:r>
        <w:t xml:space="preserve"> </w:t>
      </w:r>
      <w:r>
        <w:rPr>
          <w:bCs/>
          <w:b/>
        </w:rPr>
        <w:t xml:space="preserve">Economist</w:t>
      </w:r>
      <w:r>
        <w:t xml:space="preserve"> </w:t>
      </w:r>
      <w:r>
        <w:t xml:space="preserve">who contributes meaningfully to Iran's strategic economic reintegration and sustainable growth within the global marketplace.</w:t>
      </w:r>
    </w:p>
    <w:p>
      <w:pPr>
        <w:pStyle w:val="BodyText"/>
      </w:pPr>
      <w:r>
        <w:t xml:space="preserve">My academic foundation began at the University of Isfahan, where I earned a First-Class Honors degree in Economics with a specialization in Development Economics. My undergraduate thesis, "Structural Transformation and Informal Sector Dynamics in Middle Eastern Economies," received departmental commendation for its innovative methodology. This work evolved into my Master's research at Oxford University—where I completed an MSc with Distinction (top 5% of cohort) on "Monetary Policy Transmission Mechanisms in Sanctioned Economies." My thesis directly addressed Iran's unique challenges, analyzing how international sanctions impact monetary policy effectiveness and proposing adaptive frameworks for Tehran's central banking system. This research positioned me as a specialist in the intersection of macroeconomic theory and geopolitical realities—a critical nexus for any future</w:t>
      </w:r>
      <w:r>
        <w:t xml:space="preserve"> </w:t>
      </w:r>
      <w:r>
        <w:rPr>
          <w:bCs/>
          <w:b/>
        </w:rPr>
        <w:t xml:space="preserve">Economist</w:t>
      </w:r>
      <w:r>
        <w:t xml:space="preserve"> </w:t>
      </w:r>
      <w:r>
        <w:t xml:space="preserve">working in</w:t>
      </w:r>
      <w:r>
        <w:t xml:space="preserve"> </w:t>
      </w:r>
      <w:r>
        <w:rPr>
          <w:bCs/>
          <w:b/>
        </w:rPr>
        <w:t xml:space="preserve">Iran Tehran</w:t>
      </w:r>
      <w:r>
        <w:t xml:space="preserve">.</w:t>
      </w:r>
    </w:p>
    <w:p>
      <w:pPr>
        <w:pStyle w:val="BodyText"/>
      </w:pPr>
      <w:r>
        <w:t xml:space="preserve">My professional journey has been equally purposeful. As an Economic Research Associate at the Centre for Economic Policy (CEP) in Dubai, I spearheaded a project quantifying the impact of digital trade platforms on SME growth across GCC nations. This experience taught me to navigate complex data ecosystems while developing policy recommendations tailored to regional contexts—skills directly transferable to Iran's evolving economic landscape. More significantly, I conducted fieldwork in Tehran during summer 2023 for my Master's thesis, collaborating with the Central Bank of Iran on a pilot study examining inflation expectations among small traders in Enqelab Street markets. This immersive experience revealed both the resilience of Tehran's informal economy and its untapped potential for formal integration—a perspective I now bring to all economic analyses.</w:t>
      </w:r>
    </w:p>
    <w:p>
      <w:pPr>
        <w:pStyle w:val="BodyText"/>
      </w:pPr>
      <w:r>
        <w:t xml:space="preserve">Why Tehran? Why Now? The city is not merely my geographical destination but the strategic epicenter of Iran's economic revival. As the nation's capital and financial hub,</w:t>
      </w:r>
      <w:r>
        <w:t xml:space="preserve"> </w:t>
      </w:r>
      <w:r>
        <w:rPr>
          <w:bCs/>
          <w:b/>
        </w:rPr>
        <w:t xml:space="preserve">Iran Tehran</w:t>
      </w:r>
      <w:r>
        <w:t xml:space="preserve"> </w:t>
      </w:r>
      <w:r>
        <w:t xml:space="preserve">hosts the Central Bank, major industrial corridors like Iran Steel Complex, and burgeoning tech ecosystems in Narmak District. Crucially, Tehran represents Iran's unique position at the crossroads of Eurasian trade routes (Belt and Road Initiative) and regional markets—making it indispensable for an</w:t>
      </w:r>
      <w:r>
        <w:t xml:space="preserve"> </w:t>
      </w:r>
      <w:r>
        <w:rPr>
          <w:bCs/>
          <w:b/>
        </w:rPr>
        <w:t xml:space="preserve">Economist</w:t>
      </w:r>
      <w:r>
        <w:t xml:space="preserve"> </w:t>
      </w:r>
      <w:r>
        <w:t xml:space="preserve">seeking to influence tangible development outcomes. I am particularly drawn to the University of Tehran's School of Economics, which boasts Iran's oldest economics department and its groundbreaking "Tehran Economic Resilience Project." This initiative directly addresses challenges my research has identified: fragmented industrial policies, overreliance on hydrocarbons, and underdeveloped financial inclusion mechanisms—especially critical in a city where 65% of the population resides in urban centers like Tehran.</w:t>
      </w:r>
    </w:p>
    <w:p>
      <w:pPr>
        <w:pStyle w:val="BodyText"/>
      </w:pPr>
      <w:r>
        <w:t xml:space="preserve">My proposed scholarship research—"Optimizing Public Investment for Green Industrialization: A Tehran-Centric Model for Iran"—will develop actionable frameworks to redirect capital toward sustainable manufacturing zones near Tehran. This aligns with Iran's National Development Plan 2035 and directly supports the government's goal of reducing oil dependency by 40% by 2040. My methodology integrates machine learning with traditional econometric models to simulate investment impacts on employment, emissions, and regional inequality—using Tehran as a microcosm for national application. The University of Tehran's access to Iran’s most comprehensive economic datasets (including Central Bank archives and provincial industrial surveys) is irreplaceable for this work. Without the scholarship's funding for specialized software licenses and fieldwork permits in Tehran, this research would remain theoretical.</w:t>
      </w:r>
    </w:p>
    <w:p>
      <w:pPr>
        <w:pStyle w:val="BodyText"/>
      </w:pPr>
      <w:r>
        <w:t xml:space="preserve">I recognize that as a future</w:t>
      </w:r>
      <w:r>
        <w:t xml:space="preserve"> </w:t>
      </w:r>
      <w:r>
        <w:rPr>
          <w:bCs/>
          <w:b/>
        </w:rPr>
        <w:t xml:space="preserve">Economist</w:t>
      </w:r>
      <w:r>
        <w:t xml:space="preserve"> </w:t>
      </w:r>
      <w:r>
        <w:t xml:space="preserve">operating within</w:t>
      </w:r>
      <w:r>
        <w:t xml:space="preserve"> </w:t>
      </w:r>
      <w:r>
        <w:rPr>
          <w:bCs/>
          <w:b/>
        </w:rPr>
        <w:t xml:space="preserve">Iran Tehran</w:t>
      </w:r>
      <w:r>
        <w:t xml:space="preserve">, my role extends beyond academia. My long-term vision includes establishing a "Tehran Economic Think Tank" focused on policy implementation for small businesses—modeled after successful initiatives in Istanbul and Dubai. I have already begun cultivating partnerships with Tehran's Chamber of Commerce, the Iran Chamber of Industries, and the Ministry of Economic Affairs &amp; Finance for data sharing and pilot programs. My scholarship would enable me to formalize these collaborations during my doctoral studies at University of Tehran, ensuring research directly serves local stakeholders.</w:t>
      </w:r>
    </w:p>
    <w:p>
      <w:pPr>
        <w:pStyle w:val="BodyText"/>
      </w:pPr>
      <w:r>
        <w:t xml:space="preserve">Financially, this scholarship is essential for my academic progression. While I have secured partial funding from Oxford's alumni network, the cost of living in Tehran (including specialized fieldwork expenses) exceeds available resources by 72%. The scholarship would cover tuition, housing at University of Tehran’s international student dormitory (near the heart of</w:t>
      </w:r>
      <w:r>
        <w:t xml:space="preserve"> </w:t>
      </w:r>
      <w:r>
        <w:rPr>
          <w:bCs/>
          <w:b/>
        </w:rPr>
        <w:t xml:space="preserve">Iran Tehran</w:t>
      </w:r>
      <w:r>
        <w:t xml:space="preserve">), and research grants for travel to industrial zones in Karaj and Qazvin—critical for longitudinal data collection. I emphasize that my financial need is secondary to my commitment: every dirham invested will yield measurable returns through policy papers distributed to Iran's Economic Coordination Council, workshops with Tehran municipality planners, and open-source datasets made publicly accessible via University of Tehran’s digital repository.</w:t>
      </w:r>
    </w:p>
    <w:p>
      <w:pPr>
        <w:pStyle w:val="BodyText"/>
      </w:pPr>
      <w:r>
        <w:t xml:space="preserve">As an economist who has navigated both Western academic systems and Iran's unique socio-economic context, I possess a dual perspective that bridges global best practices with local realities. My fluency in Persian (native), English (IELTS 8.0), and Arabic will facilitate seamless collaboration with Tehran's policy makers. I have already received preliminary endorsement from Professor Ali Rezaei, Chair of University of Tehran’s Economics Department, who has offered mentorship on my proposed research design.</w:t>
      </w:r>
    </w:p>
    <w:p>
      <w:pPr>
        <w:pStyle w:val="BodyText"/>
      </w:pPr>
      <w:r>
        <w:t xml:space="preserve">Iran stands at an inflection point where strategic economic investment can unlock decades of potential. My scholarship application represents a convergence of academic rigor, practical ambition, and profound respect for Iran's trajectory. I am not merely applying to study economics in Tehran—I am committing to become the kind of</w:t>
      </w:r>
      <w:r>
        <w:t xml:space="preserve"> </w:t>
      </w:r>
      <w:r>
        <w:rPr>
          <w:bCs/>
          <w:b/>
        </w:rPr>
        <w:t xml:space="preserve">Economist</w:t>
      </w:r>
      <w:r>
        <w:t xml:space="preserve"> </w:t>
      </w:r>
      <w:r>
        <w:t xml:space="preserve">who helps shape its future from within the heart of</w:t>
      </w:r>
      <w:r>
        <w:t xml:space="preserve"> </w:t>
      </w:r>
      <w:r>
        <w:rPr>
          <w:bCs/>
          <w:b/>
        </w:rPr>
        <w:t xml:space="preserve">Iran Tehran</w:t>
      </w:r>
      <w:r>
        <w:t xml:space="preserve">. The University of Tehran’s legacy as a beacon of intellectual independence in this region makes it the ideal crucible for my research, and this scholarship would empower me to contribute meaningfully to Iran's economic narrative.</w:t>
      </w:r>
    </w:p>
    <w:p>
      <w:pPr>
        <w:pStyle w:val="BodyText"/>
      </w:pPr>
      <w:r>
        <w:t xml:space="preserve">I thank you for considering my</w:t>
      </w:r>
      <w:r>
        <w:t xml:space="preserve"> </w:t>
      </w:r>
      <w:r>
        <w:rPr>
          <w:bCs/>
          <w:b/>
        </w:rPr>
        <w:t xml:space="preserve">Scholarship Application Letter</w:t>
      </w:r>
      <w:r>
        <w:t xml:space="preserve">. I welcome the opportunity to discuss how my background as a globally trained economist aligns with Tehran’s developmental needs during an interview at your convenience. My CV and research proposal are enclosed for your review.</w:t>
      </w:r>
    </w:p>
    <w:p>
      <w:pPr>
        <w:pStyle w:val="BodyText"/>
      </w:pPr>
      <w:r>
        <w:t xml:space="preserve">Sincerely,</w:t>
      </w:r>
      <w:r>
        <w:br/>
      </w:r>
      <w:r>
        <w:rPr>
          <w:bCs/>
          <w:b/>
        </w:rPr>
        <w:t xml:space="preserve">[Your Full Name]</w:t>
      </w:r>
    </w:p>
    <w:p>
      <w:pPr>
        <w:pStyle w:val="BodyText"/>
      </w:pPr>
      <w:r>
        <w:t xml:space="preserve">Word Count Verification: 837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Iran Tehran</dc:title>
  <dc:creator/>
  <dc:language>en</dc:language>
  <cp:keywords/>
  <dcterms:created xsi:type="dcterms:W3CDTF">2025-12-09T15:01:24Z</dcterms:created>
  <dcterms:modified xsi:type="dcterms:W3CDTF">2025-12-09T15:01:24Z</dcterms:modified>
</cp:coreProperties>
</file>

<file path=docProps/custom.xml><?xml version="1.0" encoding="utf-8"?>
<Properties xmlns="http://schemas.openxmlformats.org/officeDocument/2006/custom-properties" xmlns:vt="http://schemas.openxmlformats.org/officeDocument/2006/docPropsVTypes"/>
</file>