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in</w:t>
      </w:r>
      <w:r>
        <w:t xml:space="preserve"> </w:t>
      </w:r>
      <w:r>
        <w:t xml:space="preserve">Italy</w:t>
      </w:r>
      <w:r>
        <w:t xml:space="preserve"> </w:t>
      </w:r>
      <w:r>
        <w:t xml:space="preserve">Milan</w:t>
      </w:r>
    </w:p>
    <w:p>
      <w:pPr>
        <w:pStyle w:val="FirstParagraph"/>
      </w:pPr>
      <w:r>
        <w:t xml:space="preserve">Dear Scholarship Selection Committee,</w:t>
      </w:r>
    </w:p>
    <w:p>
      <w:pPr>
        <w:pStyle w:val="BodyText"/>
      </w:pPr>
      <w:r>
        <w:t xml:space="preserve">I am writing this Scholarship Application Letter to express my profound enthusiasm and unwavering commitment to pursuing advanced research in economics within the dynamic academic and professional ecosystem of Milan, Italy. As an emerging economist deeply committed to addressing contemporary challenges in regional economic integration and sustainable development, I have meticulously designed my academic trajectory to converge with the unparalleled intellectual resources offered by institutions in Milan—a city that stands at the very heart of Europe’s economic innovation and policy-making infrastructure.</w:t>
      </w:r>
    </w:p>
    <w:p>
      <w:pPr>
        <w:pStyle w:val="BodyText"/>
      </w:pPr>
      <w:r>
        <w:t xml:space="preserve">My academic journey has been rigorously anchored in understanding how macroeconomic policies interact with micro-level behavioral dynamics, particularly within evolving European contexts. I hold a Master of Science in Economics from the University of Bologna, where I graduated with honors (92/100) and completed a thesis titled “Fiscal Multipliers and Regional Disparities in the Eurozone: A Comparative Analysis.” My research utilized granular regional data across six EU member states to model how stimulus packages disproportionately affect Southern European economies—a finding that earned me recognition at the 2023 Italian Economic Association Conference. This work ignited my resolve to specialize further in policy-responsive economic modeling, a field where Milan’s academic and institutional landscape provides an unmatched crucible for growth.</w:t>
      </w:r>
    </w:p>
    <w:p>
      <w:pPr>
        <w:pStyle w:val="BodyText"/>
      </w:pPr>
      <w:r>
        <w:t xml:space="preserve">It is precisely this conviction that drives my application for the [Name of Scholarship] at Bocconi University’s Department of Economics—a program strategically located in the vibrant heart of Milan. The city’s status as Italy’s primary financial hub and its proximity to European Union institutions like the European Banking Authority (EBA) and the Italian Ministry of Economy and Finance makes it an irreplaceable laboratory for economists seeking to bridge theory with real-world policy impact. I am particularly drawn to Professor Elena Rossi’s ongoing project on “Green Transition Financing in Metropolitan Economies,” which directly aligns with my proposed research on carbon pricing mechanisms within urban industrial clusters—a topic critically relevant to Milan’s ambitious sustainability goals under its 2030 Climate Action Plan. Bocconi’s Center for Finance and the newly established Milan School of Economics provide not only world-class faculty but also direct access to industry partners like Intesa Sanpaolo and Enel, enabling collaborative research that transcends academic boundaries.</w:t>
      </w:r>
    </w:p>
    <w:p>
      <w:pPr>
        <w:pStyle w:val="BodyText"/>
      </w:pPr>
      <w:r>
        <w:t xml:space="preserve">My proposed doctoral research, “Localized Economic Resilience: Integrating Digitalization and Green Policies in Northern Italian Metropolises,” will utilize Milan’s unique position as a microcosm of European economic complexity. I aim to develop an econometric framework assessing how digital infrastructure investments (e.g., 5G networks, AI-driven supply chains) interact with environmental regulations to foster inclusive growth—addressing the urgent need for cities like Milan, which faces both high innovation potential and significant socioeconomic stratification. Crucially, this project requires access to Milan’s rich data repositories (including the Lombardy Regional Statistical Office and ISTAT microdata) and opportunities for fieldwork in industrial districts like Navigli or Lambrate—resources that are exceptionally concentrated in this city but scarce elsewhere.</w:t>
      </w:r>
    </w:p>
    <w:p>
      <w:pPr>
        <w:pStyle w:val="BodyText"/>
      </w:pPr>
      <w:r>
        <w:t xml:space="preserve">I have already initiated preliminary engagements with Bocconi’s Department of Economics, securing informal mentorship from Dr. Marco Lombardi, whose work on regional competitiveness complements my focus. Additionally, I am prepared to contribute immediately as a research assistant for the university’s ongoing EU-funded project on “Digital Transformation and Labor Markets in Southern Europe,” thereby demonstrating tangible commitment to Milan’s academic community beyond mere study. This scholarship would be instrumental in enabling me to secure necessary fieldwork permits, access premium economic datasets (e.g., OECD’s Environmental Indicators database), and participate in critical workshops hosted by institutions like the Bank of Italy’s Economic Research Department—all of which are concentrated within Milan.</w:t>
      </w:r>
    </w:p>
    <w:p>
      <w:pPr>
        <w:pStyle w:val="BodyText"/>
      </w:pPr>
      <w:r>
        <w:t xml:space="preserve">Why Milan? Because it is not merely a city but a living laboratory for economics. Its convergence of global financial power, EU institutional presence, and innovative startups creates an environment where theoretical insights can rapidly translate into policy action—something I have witnessed firsthand through my internships with the Bank of Italy’s Economics Department (2022) and the European Investment Bank in Luxembourg (2023). In Milan, I would not only refine my analytical skills but also cultivate a professional network spanning policymakers, central bankers, and industry leaders—essential for an economist whose ultimate aim is to shape evidence-based frameworks for resilient growth across Europe.</w:t>
      </w:r>
    </w:p>
    <w:p>
      <w:pPr>
        <w:pStyle w:val="BodyText"/>
      </w:pPr>
      <w:r>
        <w:t xml:space="preserve">The [Name of Scholarship] represents more than financial support; it is an investment in fostering the next generation of economists who understand that economic progress must be measured not just in GDP but in equitable opportunity and environmental stewardship. With this scholarship, I will dedicate myself to producing research that directly informs Milan’s strategic priorities—such as its goal to become a carbon-neutral city by 2050—and contributes meaningfully to the broader European discourse on sustainable development. My vision extends beyond academia: I aspire to eventually join Italy’s National Council of Economy and Labour, where I can help translate scholarly findings into actionable policy, ensuring Milan’s success becomes a blueprint for other global cities.</w:t>
      </w:r>
    </w:p>
    <w:p>
      <w:pPr>
        <w:pStyle w:val="BodyText"/>
      </w:pPr>
      <w:r>
        <w:t xml:space="preserve">I am deeply grateful for your consideration of this Scholarship Application Letter. My academic rigor, combined with my commitment to leveraging Milan’s unique economic ecosystem for transformative impact, positions me to make immediate and lasting contributions to the field. I eagerly anticipate the opportunity to discuss how my research vision aligns with your mission and look forward to contributing meaningfully to Milan’s legacy as Europe’s intellectual capital for economics.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in Italy Milan</dc:title>
  <dc:creator/>
  <dc:language>en</dc:language>
  <cp:keywords/>
  <dcterms:created xsi:type="dcterms:W3CDTF">2026-07-23T19:22:24Z</dcterms:created>
  <dcterms:modified xsi:type="dcterms:W3CDTF">2026-07-23T19:22:24Z</dcterms:modified>
</cp:coreProperties>
</file>

<file path=docProps/custom.xml><?xml version="1.0" encoding="utf-8"?>
<Properties xmlns="http://schemas.openxmlformats.org/officeDocument/2006/custom-properties" xmlns:vt="http://schemas.openxmlformats.org/officeDocument/2006/docPropsVTypes"/>
</file>