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Development Economics Scholarship Program</w:t>
      </w:r>
    </w:p>
    <w:p>
      <w:pPr>
        <w:pStyle w:val="BodyText"/>
      </w:pPr>
      <w:r>
        <w:t xml:space="preserve">Global Education Foundation</w:t>
      </w:r>
    </w:p>
    <w:p>
      <w:pPr>
        <w:pStyle w:val="BodyText"/>
      </w:pPr>
      <w:r>
        <w:t xml:space="preserve">London, United Kingdom</w:t>
      </w:r>
    </w:p>
    <w:bookmarkEnd w:id="20"/>
    <w:bookmarkStart w:id="21" w:name="Xcba992184b2bc0206c26f6f7af28ffe0145366f"/>
    <w:p>
      <w:pPr>
        <w:pStyle w:val="Heading2"/>
      </w:pPr>
      <w:r>
        <w:t xml:space="preserve">Subject: Application for Master of Science in Development Economics Scholarship</w:t>
      </w:r>
    </w:p>
    <w:bookmarkEnd w:id="21"/>
    <w:bookmarkEnd w:id="22"/>
    <w:p>
      <w:pPr>
        <w:pStyle w:val="FirstParagraph"/>
      </w:pPr>
      <w:r>
        <w:t xml:space="preserve">To the Esteemed Scholarship Committee,</w:t>
      </w:r>
    </w:p>
    <w:p>
      <w:pPr>
        <w:pStyle w:val="BodyText"/>
      </w:pPr>
      <w:r>
        <w:t xml:space="preserve">It is with profound enthusiasm and unwavering commitment to Pakistan's economic advancement that I submit this scholarship application for your esteemed Master of Science in Development Economics program. As a dedicated student currently pursuing honors in Economics at Quaid-i-Azam University in Islamabad, I have cultivated a deep passion for transforming theoretical economic frameworks into practical solutions for the challenges facing my nation. This Scholarship Application Letter serves as both my academic testament and my solemn pledge to contribute as an Economist to Pakistan's journey toward sustainable prosperity.</w:t>
      </w:r>
    </w:p>
    <w:p>
      <w:pPr>
        <w:pStyle w:val="BodyText"/>
      </w:pPr>
      <w:r>
        <w:t xml:space="preserve">My intellectual journey began amidst the vibrant economic tapestry of Islamabad, where I observed firsthand how policy decisions reverberate through every sector—from the bustling commercial corridors of Blue Area to the agricultural heartlands surrounding our capital. In my undergraduate studies, I immersed myself in Pakistan's structural economic challenges: persistent inflation rates exceeding 30%, uneven regional development between urban centers like Islamabad and rural Sindh, and a youth unemployment crisis that threatens our demographic dividend. My research on "Fiscal Policy Implications for Inclusive Growth in Punjab and Khyber Pakhtunkhwa" earned me departmental recognition, but it also crystallized my conviction that Pakistan requires not just economists—but visionary economists equipped with international best practices to address our unique context.</w:t>
      </w:r>
    </w:p>
    <w:p>
      <w:pPr>
        <w:pStyle w:val="BodyText"/>
      </w:pPr>
      <w:r>
        <w:t xml:space="preserve">It was during an internship at the Islamabad-based National Institute of Economic and Social Research (NIESR) that I witnessed the critical gap between academic theory and policy implementation. While analyzing data on agricultural subsidies, I saw how well-intentioned programs failed to reach smallholder farmers due to inadequate logistical frameworks. This experience solidified my resolve to bridge this chasm through advanced expertise. Your scholarship program stands as the pivotal catalyst I need to acquire cutting-edge methodologies in econometric analysis and development finance—tools essential for designing policies that resonate with Pakistan's socioeconomic realities.</w:t>
      </w:r>
    </w:p>
    <w:p>
      <w:pPr>
        <w:pStyle w:val="BodyText"/>
      </w:pPr>
      <w:r>
        <w:t xml:space="preserve">Why is this Scholarship Application Letter particularly significant? Because it represents more than financial assistance—it embodies a strategic investment in Pakistan's future. As an Economist, I recognize that our nation cannot afford to wait for incremental progress. With Islamabad serving as the political and economic epicenter of Pakistan—housing institutions like the State Bank of Pakistan, Finance Division, and Economic Advisory Council—I am uniquely positioned to translate international academic rigor into local impact. My proposed research on "Digital Financial Inclusion Strategies for Low-Income Households in Urban Pakistan" directly addresses priorities outlined in the National Economic Survey 2023, which identifies digital banking as a key driver of inclusive growth.</w:t>
      </w:r>
    </w:p>
    <w:p>
      <w:pPr>
        <w:pStyle w:val="BodyText"/>
      </w:pPr>
      <w:r>
        <w:t xml:space="preserve">My vision extends beyond academic achievement. Upon completing this program, I will return to Islamabad to collaborate with the Planning Commission and World Bank Pakistan on projects that transform research into tangible outcomes. For instance, I aim to develop an evidence-based framework for optimizing public expenditure on education in Islamabad's underprivileged districts—where school enrollment rates lag by 22% compared to affluent neighborhoods. This work aligns perfectly with the Prime Minister's "Pakistan Vision 2030," particularly its economic transformation pillars emphasizing human capital development and technological adoption.</w:t>
      </w:r>
    </w:p>
    <w:p>
      <w:pPr>
        <w:pStyle w:val="BodyText"/>
      </w:pPr>
      <w:r>
        <w:t xml:space="preserve">I am acutely aware that Pakistan Islamabad faces unprecedented economic pressures, from climate-induced crop failures to balancing foreign debt servicing with domestic investment needs. As an Economist, I must contribute solutions that are not merely academically sound but culturally attuned and politically feasible. My community engagement in Islamabad's Korang neighborhood—where I organized financial literacy workshops for women entrepreneurs—taught me that policy success requires ground-level understanding. The scholarship would enable me to integrate these grassroots insights with quantitative mastery, ensuring my work avoids the "ivory tower" pitfall common in economic research.</w:t>
      </w:r>
    </w:p>
    <w:p>
      <w:pPr>
        <w:pStyle w:val="BodyText"/>
      </w:pPr>
      <w:r>
        <w:t xml:space="preserve">My academic record reflects this applied focus: I maintained a 3.8/4.0 GPA while leading a student think-tank that presented policy recommendations on microfinance regulation to the Islamabad Chamber of Commerce. I've mastered statistical software (Stata, R) and conducted fieldwork across five provinces, yet I recognize that Pakistan's economic complexity demands more than technical skill—it requires cultural intelligence and ethical rigor in policymaking. Your program’s emphasis on "Economics for Sustainable Development" directly addresses this need through its fieldwork component in emerging economies.</w:t>
      </w:r>
    </w:p>
    <w:p>
      <w:pPr>
        <w:pStyle w:val="BodyText"/>
      </w:pPr>
      <w:r>
        <w:t xml:space="preserve">What distinguishes my candidacy is my unwavering commitment to root solutions in Pakistan's reality. While many economists pursue international careers, I choose to anchor myself here because Islamabad—our capital city—is where economic destinies are forged. When I study the interplay between China-Pakistan Economic Corridor investments and local labor markets, or analyze how IMF programs affect small businesses in F-7 Market, I am not just collecting data; I am preparing to become part of Pakistan's next generation of policy architects.</w:t>
      </w:r>
    </w:p>
    <w:p>
      <w:pPr>
        <w:pStyle w:val="BodyText"/>
      </w:pPr>
      <w:r>
        <w:t xml:space="preserve">I have attached comprehensive academic transcripts, research abstracts demonstrating my work on Islamabad's housing affordability crisis (published in the Journal of South Asian Economics), and recommendation letters from professors who have witnessed my dedication. But more importantly, I offer a promise: with this scholarship, I will become an Economist who doesn’t just analyze Pakistan’s economy—but actively shapes its future.</w:t>
      </w:r>
    </w:p>
    <w:p>
      <w:pPr>
        <w:pStyle w:val="BodyText"/>
      </w:pPr>
      <w:r>
        <w:t xml:space="preserve">As you review this Scholarship Application Letter, consider not merely an applicant but a potential catalyst for change. In Islamabad’s corridors of power where economic decisions are made daily, we need thinkers who understand that poverty alleviation is both an art and a science. I am ready to bring that understanding home—to the streets of Islamabad, the fields of Punjab, and every corner of Pakistan—equipped with global knowledge and local conviction.</w:t>
      </w:r>
    </w:p>
    <w:p>
      <w:pPr>
        <w:pStyle w:val="BodyText"/>
      </w:pPr>
      <w:r>
        <w:t xml:space="preserve">Thank you for considering my application. I welcome the opportunity to discuss how my vision aligns with your mission at your earliest convenience. May this scholarship become a bridge between academic excellence and economic transformation in Pakistan Islamabad—a nation yearning for economists who see beyond numbers to humanity itself.</w:t>
      </w:r>
    </w:p>
    <w:p>
      <w:pPr>
        <w:pStyle w:val="BodyText"/>
      </w:pPr>
      <w:r>
        <w:t xml:space="preserve">Sincerely,</w:t>
      </w:r>
    </w:p>
    <w:p>
      <w:pPr>
        <w:pStyle w:val="BodyText"/>
      </w:pPr>
      <w:r>
        <w:t xml:space="preserve">[Your Full Name]</w:t>
      </w:r>
    </w:p>
    <w:p>
      <w:pPr>
        <w:pStyle w:val="BodyText"/>
      </w:pPr>
      <w:r>
        <w:t xml:space="preserve">Current Address: Islamabad, Pakistan</w:t>
      </w:r>
    </w:p>
    <w:p>
      <w:pPr>
        <w:pStyle w:val="BodyText"/>
      </w:pPr>
      <w:r>
        <w:t xml:space="preserve">Contact Information (Phone/Email)</w:t>
      </w:r>
    </w:p>
    <w:p>
      <w:pPr>
        <w:pStyle w:val="BodyText"/>
      </w:pPr>
      <w:r>
        <w:t xml:space="preserve">This document contains 823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dc:title>
  <dc:creator/>
  <dc:language>en</dc:language>
  <cp:keywords/>
  <dcterms:created xsi:type="dcterms:W3CDTF">2026-07-24T14:04:10Z</dcterms:created>
  <dcterms:modified xsi:type="dcterms:W3CDTF">2026-07-24T14:04:10Z</dcterms:modified>
</cp:coreProperties>
</file>

<file path=docProps/custom.xml><?xml version="1.0" encoding="utf-8"?>
<Properties xmlns="http://schemas.openxmlformats.org/officeDocument/2006/custom-properties" xmlns:vt="http://schemas.openxmlformats.org/officeDocument/2006/docPropsVTypes"/>
</file>