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c387ebdc248719ceb0dea0a7f91793a5fbb8db"/>
    <w:p>
      <w:pPr>
        <w:pStyle w:val="Heading1"/>
      </w:pPr>
      <w:r>
        <w:t xml:space="preserve">Comprehensive Scholarship Application Letter: Pursuing Advanced Economic Research in the United Arab Emirates Dubai</w:t>
      </w:r>
    </w:p>
    <w:p>
      <w:pPr>
        <w:pStyle w:val="FirstParagraph"/>
      </w:pPr>
      <w:r>
        <w:t xml:space="preserve">Dear Scholarship Committee,</w:t>
      </w:r>
    </w:p>
    <w:p>
      <w:pPr>
        <w:pStyle w:val="BodyText"/>
      </w:pPr>
      <w:r>
        <w:t xml:space="preserve">I am writing to express my profound enthusiasm for the prestigious [Name of Scholarship Program] scholarship, specifically designed to support exceptional academic and professional development in economic research within the dynamic context of the United Arab Emirates (UAE), with a focus on Dubai as a global economic hub. As an accomplished economist with a master's degree in Development Economics from [Your University], and extensive field experience analyzing emerging markets, I am submitting this</w:t>
      </w:r>
      <w:r>
        <w:t xml:space="preserve"> </w:t>
      </w:r>
      <w:r>
        <w:rPr>
          <w:bCs/>
          <w:b/>
        </w:rPr>
        <w:t xml:space="preserve">Scholarship Application Letter</w:t>
      </w:r>
      <w:r>
        <w:t xml:space="preserve"> </w:t>
      </w:r>
      <w:r>
        <w:t xml:space="preserve">to formally apply for funding to undertake advanced doctoral research at [Target University/Institution in Dubai] during the upcoming academic year. My proposed research directly aligns with the UAE's strategic vision, particularly Dubai's transformative economic agenda, making this scholarship an indispensable catalyst for my contribution to regional economic prosperity.</w:t>
      </w:r>
    </w:p>
    <w:p>
      <w:pPr>
        <w:pStyle w:val="BodyText"/>
      </w:pPr>
      <w:r>
        <w:t xml:space="preserve">The United Arab Emirates has positioned itself as a beacon of innovation and economic diversification on the global stage. Dubai, in particular, serves as the nerve center of this ambition – consistently ranked among the world's most dynamic cities for business, finance, tourism, and technology. The UAE Vision 2030 and Dubai Economic Agenda (D33) emphasize sustainable growth through knowledge-based industries, digital transformation, and strategic diversification beyond oil revenues. As an</w:t>
      </w:r>
      <w:r>
        <w:t xml:space="preserve"> </w:t>
      </w:r>
      <w:r>
        <w:rPr>
          <w:bCs/>
          <w:b/>
        </w:rPr>
        <w:t xml:space="preserve">Economist</w:t>
      </w:r>
      <w:r>
        <w:t xml:space="preserve">, I am deeply committed to contributing to this vision by conducting rigorous research that informs policy decisions critical to the UAE's continued success. My doctoral research proposal, titled "Optimizing Digital Economy Integration and SME Resilience within Dubai's Post-Pandemic Economic Ecosystem," addresses a pivotal gap in understanding how micro, small, and medium enterprises (SMEs) can leverage digital tools to thrive within Dubai's rapidly evolving economic landscape – a priority central to the UAE's future growth strategy.</w:t>
      </w:r>
    </w:p>
    <w:p>
      <w:pPr>
        <w:pStyle w:val="BodyText"/>
      </w:pPr>
      <w:r>
        <w:t xml:space="preserve">My academic journey has equipped me with the advanced quantitative and qualitative research skills essential for this project. During my master's studies, I developed sophisticated econometric models analyzing fiscal policy impacts on informal sector growth in GCC nations, which was published in the *Journal of Arab Economic Development*. My fieldwork in Abu Dhabi involved collaborating with the UAE Ministry of Economy to assess trade facilitation initiatives. This experience solidified my understanding that effective economic policy requires not only theoretical rigor but also deep contextual knowledge – precisely why conducting research</w:t>
      </w:r>
      <w:r>
        <w:t xml:space="preserve"> </w:t>
      </w:r>
      <w:r>
        <w:rPr>
          <w:bCs/>
          <w:b/>
        </w:rPr>
        <w:t xml:space="preserve">within the United Arab Emirates Dubai</w:t>
      </w:r>
      <w:r>
        <w:t xml:space="preserve"> </w:t>
      </w:r>
      <w:r>
        <w:t xml:space="preserve">is paramount. I have already established preliminary contacts with researchers at [Mention Specific UAE Institution, e.g., Dubai School of Government, Khalifa University's Economic Research Centre], who have expressed strong interest in my methodology and its potential applicability to local policy frameworks.</w:t>
      </w:r>
    </w:p>
    <w:p>
      <w:pPr>
        <w:pStyle w:val="BodyText"/>
      </w:pPr>
      <w:r>
        <w:t xml:space="preserve">The</w:t>
      </w:r>
      <w:r>
        <w:t xml:space="preserve"> </w:t>
      </w:r>
      <w:r>
        <w:rPr>
          <w:bCs/>
          <w:b/>
        </w:rPr>
        <w:t xml:space="preserve">Scholarship Application Letter</w:t>
      </w:r>
      <w:r>
        <w:t xml:space="preserve"> </w:t>
      </w:r>
      <w:r>
        <w:t xml:space="preserve">I submit today is not merely a request for financial assistance; it represents a strategic investment in the future economic development of the UAE. The scholarship funding will be meticulously allocated to cover tuition, essential research materials (including access to proprietary Dubai SME datasets), travel for fieldwork across key Dubai economic zones (e.g., DMCC, DIFC), and participation in high-level policy dialogues at events like the Dubai International Financial Centre (DIFC) conferences. This targeted support is critical because the cost of conducting high-impact, location-specific research within Dubai's unique regulatory environment would otherwise be prohibitive. My proposed research directly supports multiple UAE national priorities: fostering SME growth (a key driver of non-oil GDP), accelerating digital transformation goals under the UAE Digital Strategy 2031, and enhancing Dubai's attractiveness as a global business destination through evidence-based policy refinement.</w:t>
      </w:r>
    </w:p>
    <w:p>
      <w:pPr>
        <w:pStyle w:val="BodyText"/>
      </w:pPr>
      <w:r>
        <w:t xml:space="preserve">What distinguishes my application is my unwavering commitment to translating academic research into tangible policy impact. My background includes co-authoring a policy brief for the Dubai Chamber of Commerce &amp; Industry on supply chain resilience, which was referenced in their 2023 Strategic Report. I understand that the role of an</w:t>
      </w:r>
      <w:r>
        <w:t xml:space="preserve"> </w:t>
      </w:r>
      <w:r>
        <w:rPr>
          <w:bCs/>
          <w:b/>
        </w:rPr>
        <w:t xml:space="preserve">Economist</w:t>
      </w:r>
      <w:r>
        <w:t xml:space="preserve"> </w:t>
      </w:r>
      <w:r>
        <w:t xml:space="preserve">in the UAE context extends far beyond academia; it involves active collaboration with government entities like the Dubai Statistics Centre (DSC) and the Department of Economy and Tourism (DET). My research will actively engage these stakeholders through structured consultations, ensuring findings are immediately relevant to decision-makers. This practical application is why Dubai, as a city at the forefront of economic innovation, is the ideal environment for this work.</w:t>
      </w:r>
    </w:p>
    <w:p>
      <w:pPr>
        <w:pStyle w:val="BodyText"/>
      </w:pPr>
      <w:r>
        <w:t xml:space="preserve">The United Arab Emirates Dubai offers an unparalleled ecosystem for economic research. Its world-class infrastructure, multilingual population reflecting diverse global markets, and proactive government institutions provide an unmatched real-world laboratory. Unlike studying economics in a traditional academic setting elsewhere, working within Dubai allows me to observe and analyze the implementation of cutting-edge economic policies – from free zones like JAFZA to AI-driven initiatives like Dubai's AI Strategy 2031 – in real-time. This immersive context is irreplaceable for generating insights that are both academically robust and immediately actionable for UAE policymakers. The scholarship would enable me to fully leverage this unique environment, moving beyond theoretical analysis to contribute directly to Dubai’s economic narrative.</w:t>
      </w:r>
    </w:p>
    <w:p>
      <w:pPr>
        <w:pStyle w:val="BodyText"/>
      </w:pPr>
      <w:r>
        <w:t xml:space="preserve">I am acutely aware of the responsibilities that accompany such a prestigious scholarship. I have meticulously outlined a detailed research timeline, budget justification, and ethical compliance framework in my supplementary materials. I am prepared to actively participate in the academic community at [Target University], contributing to seminars and potentially assisting faculty with UAE-focused economic projects. My long-term vision is clear: to become a leading applied economist specializing in Gulf economies, eventually joining the faculty at a prominent UAE institution or advising key government bodies like the Ministry of Economy on sustainable growth strategies – thereby directly supporting the nation’s ambitions.</w:t>
      </w:r>
    </w:p>
    <w:p>
      <w:pPr>
        <w:pStyle w:val="BodyText"/>
      </w:pPr>
      <w:r>
        <w:t xml:space="preserve">In conclusion, this scholarship represents more than financial support; it is an opportunity to align my professional expertise with the UAE's most ambitious economic goals. By enabling me to conduct advanced research focused squarely on Dubai's unique challenges and opportunities, it empowers me to contribute meaningfully to the nation’s journey as a global economic leader. I am eager to bring my analytical rigor, regional insights, and dedication to evidence-based policy-making directly into the heart of the UAE's economic engine – Dubai. I am confident that with this support, my work will yield significant contributions that resonate throughout the United Arab Emirates Dubai and beyond.</w:t>
      </w:r>
    </w:p>
    <w:p>
      <w:pPr>
        <w:pStyle w:val="BodyText"/>
      </w:pPr>
      <w:r>
        <w:t xml:space="preserve">Thank you for considering my application. I have attached all required documentation, including letters of recommendation from Professors [Name] and [Name], detailed research proposal, academic transcripts, and a comprehensive budget plan.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United Arab Emirates Dubai</dc:title>
  <dc:creator/>
  <dc:language>en</dc:language>
  <cp:keywords/>
  <dcterms:created xsi:type="dcterms:W3CDTF">2026-07-24T12:34:57Z</dcterms:created>
  <dcterms:modified xsi:type="dcterms:W3CDTF">2026-07-24T12:34:57Z</dcterms:modified>
</cp:coreProperties>
</file>

<file path=docProps/custom.xml><?xml version="1.0" encoding="utf-8"?>
<Properties xmlns="http://schemas.openxmlformats.org/officeDocument/2006/custom-properties" xmlns:vt="http://schemas.openxmlformats.org/officeDocument/2006/docPropsVTypes"/>
</file>