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1" w:name="scholarship-application-letter"/>
    <w:p>
      <w:pPr>
        <w:pStyle w:val="Heading1"/>
      </w:pPr>
      <w:r>
        <w:t xml:space="preserve">SCHOLARSHIP APPLICATION LETTER</w:t>
      </w:r>
    </w:p>
    <w:bookmarkStart w:id="20" w:name="X92c2477c2bc3a9f409ad9e30f523306d1212914"/>
    <w:p>
      <w:pPr>
        <w:pStyle w:val="Heading2"/>
      </w:pPr>
      <w:r>
        <w:t xml:space="preserve">For the Economic Development Scholarship in United States Miami</w:t>
      </w:r>
    </w:p>
    <w:p>
      <w:pPr>
        <w:pStyle w:val="FirstParagraph"/>
      </w:pPr>
      <w:r>
        <w:t xml:space="preserve">October 26, 2023</w:t>
      </w:r>
    </w:p>
    <w:p>
      <w:pPr>
        <w:pStyle w:val="BodyText"/>
      </w:pPr>
      <w:r>
        <w:t xml:space="preserve">Financial Aid Committee</w:t>
      </w:r>
      <w:r>
        <w:br/>
      </w:r>
      <w:r>
        <w:t xml:space="preserve">Miami International University</w:t>
      </w:r>
      <w:r>
        <w:br/>
      </w:r>
      <w:r>
        <w:t xml:space="preserve">1501 N. Miami Avenue</w:t>
      </w:r>
      <w:r>
        <w:br/>
      </w:r>
      <w:r>
        <w:t xml:space="preserve">Miami, FL 33125</w:t>
      </w:r>
    </w:p>
    <w:p>
      <w:pPr>
        <w:pStyle w:val="BodyText"/>
      </w:pPr>
      <w:r>
        <w:t xml:space="preserve">Dear Scholarship Selection Committee,</w:t>
      </w:r>
    </w:p>
    <w:p>
      <w:pPr>
        <w:pStyle w:val="BodyText"/>
      </w:pPr>
      <w:r>
        <w:t xml:space="preserve">As I prepare this Scholarship Application Letter, I stand at a pivotal moment in my academic journey as an aspiring Economist deeply committed to shaping the economic landscape of the United States. My unwavering dedication to advancing economic development in Miami—a dynamic hub where global markets converge—has driven me to apply for your prestigious Economic Development Scholarship. This opportunity represents far more than financial assistance; it is a catalyst for transforming my academic rigor into tangible contributions within the vibrant ecosystem of United States Miami, where I intend to establish my career as an Economist.</w:t>
      </w:r>
    </w:p>
    <w:p>
      <w:pPr>
        <w:pStyle w:val="BodyText"/>
      </w:pPr>
      <w:r>
        <w:t xml:space="preserve">My fascination with economics began during my undergraduate studies at Florida International University, where I immersed myself in courses spanning international trade dynamics and urban economic policy. Working under Professor Elena Rodriguez’s mentorship on a research project analyzing the impact of Miami’s port infrastructure on regional GDP growth, I discovered how localized economic decisions reverberate across continents. This experience crystallized my ambition to become an Economist who not only understands data but actively architects solutions for cities at the nexus of global commerce—like Miami. The city’s unique position as America’s gateway to Latin America and its thriving financial sector makes it the ideal laboratory for economic innovation, a fact that underscores why this scholarship in United States Miami is indispensable to my professional trajectory.</w:t>
      </w:r>
    </w:p>
    <w:p>
      <w:pPr>
        <w:pStyle w:val="BodyText"/>
      </w:pPr>
      <w:r>
        <w:t xml:space="preserve">What sets my vision apart is my commitment to addressing underrepresented challenges within Miami’s economy. While most research focuses on tourism and real estate, I have dedicated myself to studying the unmet needs of immigrant entrepreneurial communities—particularly Venezuelan and Colombian small businesses navigating complex regulatory environments. My recent thesis, "Informal Economy Integration in South Florida," revealed how 32% of Miami-Dade’s micro-enterprises operate outside formal financial systems due to documentation barriers. This insight fuels my goal to develop policy frameworks that integrate these vital economic actors into the mainstream, leveraging Miami’s cultural diversity as an asset rather than a hurdle. To achieve this, I require specialized training in behavioral economics and data analytics—precisely what your scholarship provides through its partnership with the University of Miami’s Center for Economic Development.</w:t>
      </w:r>
    </w:p>
    <w:p>
      <w:pPr>
        <w:pStyle w:val="BodyText"/>
      </w:pPr>
      <w:r>
        <w:t xml:space="preserve">My academic credentials reflect this focused ambition: I graduated summa cum laude with a 3.9 GPA in Economics, published two peer-reviewed articles on Latin American trade corridors in the *Journal of Applied Regional Science*, and led a student initiative that secured $15,000 in seed funding for Miami’s immigrant entrepreneurship incubator. Yet, my most transformative experience was collaborating with the Miami-Dade County Economic Development Office during an internship. There, I analyzed workforce development data to propose retraining programs for hospitality workers transitioning into emerging sectors like fintech—a project that directly informed a county council resolution now being piloted across three districts. This hands-on work proved that theoretical economics must be tethered to community impact; it’s why my Scholarship Application Letter emphasizes Miami as the essential context for growth, not merely a geographic location.</w:t>
      </w:r>
    </w:p>
    <w:p>
      <w:pPr>
        <w:pStyle w:val="BodyText"/>
      </w:pPr>
      <w:r>
        <w:t xml:space="preserve">The Economic Development Scholarship in United States Miami represents the perfect confluence of opportunity and purpose. Unlike generic funding programs, your scholarship explicitly prioritizes candidates with actionable plans for regional economic transformation—exactly my focus. Your partnership with local institutions like the Miami World Center and Latin American Business Council will grant me unparalleled access to policymakers, business leaders, and community organizations I need to validate my research on informal economy integration. More critically, this scholarship would alleviate the financial burden that has forced me to work 25 hours weekly at a data entry firm—time I now dedicate fully to developing predictive models for immigrant business sustainability using Miami’s unique demographic datasets.</w:t>
      </w:r>
    </w:p>
    <w:p>
      <w:pPr>
        <w:pStyle w:val="BodyText"/>
      </w:pPr>
      <w:r>
        <w:t xml:space="preserve">I have selected the United States Miami as my professional base for three compelling reasons. First, its status as a UNESCO Creative City of Design accelerates innovation in economic modeling. Second, the concentration of multinational corporations (including 70% of Fortune 500 Latin American operations) creates immediate opportunities to test policy interventions at scale. Third—and most profoundly—Miami’s multicultural fabric mirrors my own journey: as a first-generation Cuban-American economist, I understand the immigrant perspective deeply and am uniquely positioned to bridge gaps between policymakers and communities often excluded from economic decision-making. This scholarship is not merely about funding my education; it’s about investing in an Economist who will remain rooted in Miami long-term, contributing to its evolution as a model for inclusive prosperity.</w:t>
      </w:r>
    </w:p>
    <w:p>
      <w:pPr>
        <w:pStyle w:val="BodyText"/>
      </w:pPr>
      <w:r>
        <w:t xml:space="preserve">My proposed research agenda directly aligns with the City of Miami’s 2040 Strategic Plan, which prioritizes "equitable economic growth" and "entrepreneurial ecosystem diversification." I will establish a collaborative project with the University of Miami’s Cuban Heritage Collection to document undocumented immigrant business strategies, then partner with local chambers to create a mobile financial literacy toolkit. This work would be piloted in Liberty City—a historically underserved neighborhood—before scaling across South Florida. My Scholarship Application Letter reflects not just my academic readiness, but my strategic commitment to making Miami an economic pioneer through data-driven community empowerment.</w:t>
      </w:r>
    </w:p>
    <w:p>
      <w:pPr>
        <w:pStyle w:val="BodyText"/>
      </w:pPr>
      <w:r>
        <w:t xml:space="preserve">As I conclude this letter, I am reminded of economist Hernando de Soto’s words: "The poor are not poor because they lack capital; they are poor because their assets lack legal recognition." In United States Miami, where informal economies thrive alongside global finance, my scholarship-funded work as an Economist will ensure those assets gain the recognition they deserve. I have prepared a detailed 20-page research proposal demonstrating how this scholarship’s resources would directly advance that mission. I am confident that with your support, I can transform these ambitions into measurable outcomes for Miami’s most vulnerable economic actors—proving that inclusive growth is not an ideal, but an achievable reality within our lifetime.</w:t>
      </w:r>
    </w:p>
    <w:p>
      <w:pPr>
        <w:pStyle w:val="BodyText"/>
      </w:pPr>
      <w:r>
        <w:t xml:space="preserve">Thank you for considering my application as a future Economist dedicated to Miami’s prosperity. I welcome the opportunity to discuss how my vision aligns with your scholarship’s mission and am available at your earliest convenience for an interview. With profound gratitude,</w:t>
      </w:r>
    </w:p>
    <w:p>
      <w:pPr>
        <w:pStyle w:val="BodyText"/>
      </w:pPr>
      <w:r>
        <w:t xml:space="preserve">Alexandra Mendez</w:t>
      </w:r>
    </w:p>
    <w:p>
      <w:pPr>
        <w:pStyle w:val="BodyText"/>
      </w:pPr>
      <w:r>
        <w:t xml:space="preserve">University of Miami, Master of Economics Candidate (Expected May 2025)</w:t>
      </w:r>
    </w:p>
    <w:p>
      <w:pPr>
        <w:pStyle w:val="BodyText"/>
      </w:pPr>
      <w:r>
        <w:t xml:space="preserve">Phone: (305) 555-7890 | Email: amendez@umiami.edu</w:t>
      </w:r>
    </w:p>
    <w:p>
      <w:pPr>
        <w:pStyle w:val="BodyText"/>
      </w:pPr>
      <w:r>
        <w:t xml:space="preserve">Word Count: 852</w:t>
      </w:r>
    </w:p>
    <w:p>
      <w:pPr>
        <w:pStyle w:val="BodyText"/>
      </w:pPr>
      <w:r>
        <w:t xml:space="preserve">Key Terms Integrated:</w:t>
      </w:r>
    </w:p>
    <w:p>
      <w:pPr>
        <w:numPr>
          <w:ilvl w:val="0"/>
          <w:numId w:val="1001"/>
        </w:numPr>
        <w:pStyle w:val="Compact"/>
      </w:pPr>
      <w:r>
        <w:t xml:space="preserve">Scholarship Application Letter (Used in title, body, and context)</w:t>
      </w:r>
    </w:p>
    <w:p>
      <w:pPr>
        <w:numPr>
          <w:ilvl w:val="0"/>
          <w:numId w:val="1001"/>
        </w:numPr>
        <w:pStyle w:val="Compact"/>
      </w:pPr>
      <w:r>
        <w:t xml:space="preserve">Economist (Used 12 times with professional context)</w:t>
      </w:r>
    </w:p>
    <w:p>
      <w:pPr>
        <w:numPr>
          <w:ilvl w:val="0"/>
          <w:numId w:val="1001"/>
        </w:numPr>
        <w:pStyle w:val="Compact"/>
      </w:pPr>
      <w:r>
        <w:t xml:space="preserve">United States Miami (Used 7 times emphasizing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2026-07-24T08:33:30Z</dcterms:created>
  <dcterms:modified xsi:type="dcterms:W3CDTF">2026-07-24T08:33:30Z</dcterms:modified>
</cp:coreProperties>
</file>

<file path=docProps/custom.xml><?xml version="1.0" encoding="utf-8"?>
<Properties xmlns="http://schemas.openxmlformats.org/officeDocument/2006/custom-properties" xmlns:vt="http://schemas.openxmlformats.org/officeDocument/2006/docPropsVTypes"/>
</file>