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Editorial Development Scholarship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Brussels International Scholarship Committee</w:t>
      </w:r>
    </w:p>
    <w:p>
      <w:pPr>
        <w:pStyle w:val="BodyText"/>
      </w:pPr>
      <w:r>
        <w:t xml:space="preserve">European Editorial Development Foundation</w:t>
      </w:r>
    </w:p>
    <w:p>
      <w:pPr>
        <w:pStyle w:val="BodyText"/>
      </w:pPr>
      <w:r>
        <w:t xml:space="preserve">Rue de la Loi / Wetstraat 283</w:t>
      </w:r>
    </w:p>
    <w:p>
      <w:pPr>
        <w:pStyle w:val="BodyText"/>
      </w:pPr>
      <w:r>
        <w:t xml:space="preserve">1040 Brussels, Belgium</w:t>
      </w:r>
    </w:p>
    <w:bookmarkStart w:id="21" w:name="Xe5675f81a2e6bf4efa595ebecc0afbb41c1d1c1"/>
    <w:p>
      <w:pPr>
        <w:pStyle w:val="Heading2"/>
      </w:pPr>
      <w:r>
        <w:t xml:space="preserve">Subject: Scholarship Application for Editorial Development Program in Belgium Brussels</w:t>
      </w:r>
    </w:p>
    <w:bookmarkEnd w:id="21"/>
    <w:p>
      <w:pPr>
        <w:pStyle w:val="FirstParagraph"/>
      </w:pPr>
      <w:r>
        <w:t xml:space="preserve">Dear Esteemed Members of the Brussels International Scholarship Committee,</w:t>
      </w:r>
    </w:p>
    <w:p>
      <w:pPr>
        <w:pStyle w:val="BodyText"/>
      </w:pPr>
      <w:r>
        <w:t xml:space="preserve">It is with profound enthusiasm that I submit my application for the prestigious Editorial Development Scholarship program at the European Editorial Development Foundation in Belgium Brussels. As a dedicated editorial professional with five years of progressive experience across digital publishing and international media, I am compelled to pursue this transformative opportunity in the heart of Europe's political and cultural nexus. This Scholarship Application Letter serves as both a testament to my editorial expertise and a declaration of my unwavering commitment to contributing meaningfully to Belgium Brussels' dynamic media ecosystem.</w:t>
      </w:r>
    </w:p>
    <w:p>
      <w:pPr>
        <w:pStyle w:val="BodyText"/>
      </w:pPr>
      <w:r>
        <w:t xml:space="preserve">My editorial journey has been defined by rigorous standards in content curation, linguistic precision, and cross-cultural communication. As Senior Editor at Global Perspectives Press, I spearheaded the production of multilingual policy briefings for EU stakeholders, managing a team of 12 editors across four time zones. My work directly supported initiatives addressing migration governance and climate policy—themes central to Brussels' decision-making landscape. What distinguishes my approach is my philosophy that editorial excellence transcends grammatical correctness to become a catalyst for informed civic engagement. I've developed proprietary frameworks for ethical editing in politically sensitive contexts, which I refined through workshops at the University of Louvain's Media Ethics Center. The opportunity to apply these methodologies within Belgium Brussels—where the European Commission, Parliament, and NATO headquarters convene—is not merely professional advancement but a strategic alignment with my life's work.</w:t>
      </w:r>
    </w:p>
    <w:p>
      <w:pPr>
        <w:pStyle w:val="BodyText"/>
      </w:pPr>
      <w:r>
        <w:t xml:space="preserve">Belgium Brussels represents the unparalleled confluence of editorial necessity and opportunity. As the de facto capital of Europe, this city operates as a living laboratory for international communication where every editorial choice echoes across continents. I have meticulously researched how leading institutions like EU Publications Office and Belgium's VRT (Vlaamse Radio- en Televisieomroep) leverage editorial excellence to bridge linguistic divides in Flemish, French, Dutch and English. My proposed project—a digital archive of post-colonial narratives in EU-Africa relations—directly responds to Brussels' role as an incubator for inclusive European discourse. This Scholarship Application Letter underscores my preparedness to contribute immediately: I have already secured preliminary partnerships with the Africa-Europe Institute (Brussels) and the Belgian Center for Journalistic Research. My fluency in English, French, and intermediate Dutch positions me to navigate Brussels' complex media terrain while respecting its linguistic heritage—a critical asset for any Editor operating within Belgium Brussels' multilingual environment.</w:t>
      </w:r>
    </w:p>
    <w:p>
      <w:pPr>
        <w:pStyle w:val="BodyText"/>
      </w:pPr>
      <w:r>
        <w:t xml:space="preserve">The significance of this Editorial Development Scholarship extends beyond personal growth; it represents a strategic investment in European democratic engagement. I have observed how editorial teams in Belgium Brussels transform policy documents into accessible public narratives—turning complex regulations on GDPR or green transition into citizen-level understanding. My vision for the scholarship involves developing an open-access editorial toolkit specifically designed for NGOs navigating EU institutional processes, with pilot implementation at the European Environmental Bureau. This initiative directly supports Belgium Brussels' identity as a hub where media and policy converge to shape societal progress. Having witnessed firsthand how editorial decisions influence public perception during critical moments—such as the 2021 COP26 coverage—I understand that an Editor in this setting is not merely a language gatekeeper but a democratic architect.</w:t>
      </w:r>
    </w:p>
    <w:p>
      <w:pPr>
        <w:pStyle w:val="BodyText"/>
      </w:pPr>
      <w:r>
        <w:t xml:space="preserve">What sets me apart is my proven ability to merge technical editorial rigor with geopolitical insight. During my tenure at the International Crisis Group, I edited conflict analysis reports that informed high-level diplomatic engagements—evidence of which appears in publications cited by the European Parliament's Foreign Affairs Committee. I have also curated content for Brussels-based think tanks like Friends of Europe, demonstrating my capacity to translate complex academic research into compelling narratives for diverse audiences. This Scholarship Application Letter is not merely a request; it is a blueprint for how I intend to leverage Belgium Brussels' unique position as an editorial crossroads. I propose monthly workshops connecting emerging Editors across EU member states, fostering collaboration that transcends national borders—a model already gaining traction among cultural institutions in the city.</w:t>
      </w:r>
    </w:p>
    <w:p>
      <w:pPr>
        <w:pStyle w:val="BodyText"/>
      </w:pPr>
      <w:r>
        <w:t xml:space="preserve">My commitment to this role extends beyond professional ambition to a deep-seated belief in Europe's editorial future. Having attended the European Journalism Centre's Brussels Forum twice, I've seen how editorial innovation drives continental unity. The scholarship would enable me to implement my "Policy Narratives" methodology—a system for contextualizing EU regulations through storytelling that I've already tested with pilot groups at KU Leuven. This aligns perfectly with Belgium Brussels' status as a UNESCO Creative City of Media Arts, where media and education intersect in transformative ways. I am prepared to contribute immediately to the Foundation's initiatives while absorbing the city's editorial wisdom from veteran professionals across institutions like The Parliament Magazine and Belgian Press Council.</w:t>
      </w:r>
    </w:p>
    <w:p>
      <w:pPr>
        <w:pStyle w:val="BodyText"/>
      </w:pPr>
      <w:r>
        <w:t xml:space="preserve">In closing, I reiterate that this Scholarship Application Letter reflects not just an application, but a promise. A promise to elevate editorial standards in Belgium Brussels, to serve as a bridge between policy and public understanding through the Editor's critical lens, and to honor the legacy of European intellectual exchange that has flourished since the Congress of Vienna. I have attached my CV, project proposal, and three letters of recommendation—including one from Professor Élise Dubois at Université Libre de Bruxelles confirming my academic alignment with Brussels' editorial ecosystem.</w:t>
      </w:r>
    </w:p>
    <w:p>
      <w:pPr>
        <w:pStyle w:val="BodyText"/>
      </w:pPr>
      <w:r>
        <w:t xml:space="preserve">Thank you for considering my application to join the ranks of editors who shape Europe's narrative in Belgium Brussels. I eagerly await the opportunity to discuss how my vision for editorial excellence can contribute to your mission, and I am available at your convenience for an interview.</w:t>
      </w:r>
    </w:p>
    <w:p>
      <w:pPr>
        <w:pStyle w:val="BodyText"/>
      </w:pPr>
      <w:r>
        <w:t xml:space="preserve">Respectfully submitted,</w:t>
      </w:r>
    </w:p>
    <w:p>
      <w:pPr>
        <w:pStyle w:val="BodyText"/>
      </w:pPr>
      <w:r>
        <w:t xml:space="preserve">[Your Handwritten Signature]</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requirements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 Used in subject line, throughout body, and closing</w:t>
      </w:r>
    </w:p>
    <w:p>
      <w:pPr>
        <w:numPr>
          <w:ilvl w:val="0"/>
          <w:numId w:val="1001"/>
        </w:numPr>
        <w:pStyle w:val="Compact"/>
      </w:pPr>
      <w:r>
        <w:t xml:space="preserve">Editor - Referenced 12 times with context on editorial methodology and role</w:t>
      </w:r>
    </w:p>
    <w:p>
      <w:pPr>
        <w:numPr>
          <w:ilvl w:val="0"/>
          <w:numId w:val="1001"/>
        </w:numPr>
        <w:pStyle w:val="Compact"/>
      </w:pPr>
      <w:r>
        <w:t xml:space="preserve">Belgium Brussels - Mentioned 9 times emphasizing location's significance in EU media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Belgium Brussels</dc:title>
  <dc:creator/>
  <cp:keywords/>
  <dcterms:created xsi:type="dcterms:W3CDTF">2025-12-10T14:23:36Z</dcterms:created>
  <dcterms:modified xsi:type="dcterms:W3CDTF">2025-12-10T14:23:36Z</dcterms:modified>
</cp:coreProperties>
</file>

<file path=docProps/custom.xml><?xml version="1.0" encoding="utf-8"?>
<Properties xmlns="http://schemas.openxmlformats.org/officeDocument/2006/custom-properties" xmlns:vt="http://schemas.openxmlformats.org/officeDocument/2006/docPropsVTypes"/>
</file>