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6a574213dd3a72bd365de5c9779740079e78f76"/>
    <w:p>
      <w:pPr>
        <w:pStyle w:val="Heading1"/>
      </w:pPr>
      <w:r>
        <w:t xml:space="preserve">Scholarship Application Letter for Editorial Development Program in Brazil Brasília</w:t>
      </w:r>
    </w:p>
    <w:p>
      <w:pPr>
        <w:pStyle w:val="FirstParagraph"/>
      </w:pPr>
      <w:r>
        <w:t xml:space="preserve">Dear Esteemed Scholarship Committee Members,</w:t>
      </w:r>
    </w:p>
    <w:p>
      <w:pPr>
        <w:pStyle w:val="BodyText"/>
      </w:pPr>
      <w:r>
        <w:t xml:space="preserve">It is with profound enthusiasm and deep respect for the transformative power of editorial excellence that I submit this Scholarship Application Letter, formally applying for the prestigious Editorial Development Fellowship at the National Institute of Cultural Advancement (INAC) in Brazil Brasília. As an accomplished Editor with seven years of dedicated experience in multilingual publishing, I am compelled to seek this opportunity to elevate my professional trajectory within Brazil's vibrant intellectual landscape, specifically centered in the nation's dynamic capital city—Brasília.</w:t>
      </w:r>
    </w:p>
    <w:p>
      <w:pPr>
        <w:pStyle w:val="BodyText"/>
      </w:pPr>
      <w:r>
        <w:t xml:space="preserve">My editorial journey began during my undergraduate studies at the University of São Paulo, where I served as managing Editor for the university's academic journal "Revista Interdisciplinar." This role ignited my passion for curating content that bridges cultural divides while maintaining rigorous scholarly standards. Subsequently, I honed my craft as a Senior Editor at Companhia Editorial Brasileira, where I managed publications across 12 languages and led a team responsible for over 200 books annually. What distinguishes my editorial approach is not merely technical proficiency but an unwavering commitment to amplifying marginalized voices—a philosophy I believe aligns perfectly with Brazil Brasília's mission as the political and cultural heart of a nation striving for inclusive representation.</w:t>
      </w:r>
    </w:p>
    <w:p>
      <w:pPr>
        <w:pStyle w:val="BodyText"/>
      </w:pPr>
      <w:r>
        <w:t xml:space="preserve">Brasília, as the seat of federal government and home to Brazil's most influential cultural institutions, presents an unparalleled environment for editorial innovation. The city’s unique architectural symbolism—where Oscar Niemeyer’s modernist masterpieces stand beside historical landmarks—mirrors my editorial philosophy: creating spaces where tradition and progress coexist. This Scholarship Application Letter is not merely a request for financial support; it is a strategic proposal to anchor my professional growth within Brasília's ecosystem, where I can contribute to initiatives like the Ministry of Culture’s "Literature in Public Spaces" project while learning from Brazil's foremost editorial visionaries.</w:t>
      </w:r>
    </w:p>
    <w:p>
      <w:pPr>
        <w:pStyle w:val="BodyText"/>
      </w:pPr>
      <w:r>
        <w:t xml:space="preserve">My proposed editorial development plan directly addresses critical gaps in Brazil’s cultural infrastructure. Currently, only 17% of Brazilian literary works receive international distribution—primarily due to fragmented editorial networks. I aim to establish a Brasília-based "Editorial Innovation Hub" that will: (1) Create a digital archive of regional narratives from Brazil's Northeast and Amazon regions; (2) Develop standardized bilingual editing protocols for indigenous languages; and (3) Forge partnerships with UNESCO’s Brasília office on the "Cultural Heritage Preservation Project." This initiative would position Brazil Brasília as a global model for culturally responsive editorial practices, directly addressing the scholarship’s goal of fostering sustainable cultural development.</w:t>
      </w:r>
    </w:p>
    <w:p>
      <w:pPr>
        <w:pStyle w:val="BodyText"/>
      </w:pPr>
      <w:r>
        <w:t xml:space="preserve">What sets me apart from other candidates is my unique trilingual capability (Portuguese, English, Spanish) combined with specialized training in digital publishing platforms. During my tenure at Companhia Editorial Brasileira, I pioneered the "Digital Revival Project," which digitized 300+ rare Portuguese-language texts from Brazil's colonial period—work that now serves as foundational material for university courses in Brasília. The Scholarship Application Letter must emphasize how this experience prepares me to leverage Brasília’s UNESCO World Heritage status (for its urban planning) to create editorial frameworks that honor historical context while embracing modernity.</w:t>
      </w:r>
    </w:p>
    <w:p>
      <w:pPr>
        <w:pStyle w:val="BodyText"/>
      </w:pPr>
      <w:r>
        <w:t xml:space="preserve">I recognize that Brazil Brasília faces complex challenges: a 45% decline in government-funded literary initiatives since 2019, and persistent regional disparities in cultural access. My scholarship application includes a detailed sustainability plan where the proposed Hub will generate revenue through premium editorial services for international publishers while maintaining free community workshops across Brasília’s favelas. This model ensures long-term viability beyond the scholarship period—addressing a critical concern for funding bodies. The program’s alignment with Brazil's 2030 Cultural Development Plan (Plano Nacional de Cultura) is particularly compelling, as it explicitly prioritizes "decentralizing editorial infrastructure to secondary capitals."</w:t>
      </w:r>
    </w:p>
    <w:p>
      <w:pPr>
        <w:pStyle w:val="BodyText"/>
      </w:pPr>
      <w:r>
        <w:t xml:space="preserve">My academic credentials further solidify my suitability: a Master’s in Comparative Literature from the University of Brasília (UnB), where I published "Editorial Justice in Post-Colonial Brazil" (2021), and a certificate in Digital Humanities from Cambridge University. Most significantly, I have already begun preliminary work with UnB’s Center for Afro-Brazilian Studies to compile oral histories from Brasília’s Black communities—materials that will form the Hub’s inaugural archive. This project received initial endorsement from Professor Maria das Graças Silva, Chair of the Department of Literature at UnB, whose letter of recommendation accompanies this application.</w:t>
      </w:r>
    </w:p>
    <w:p>
      <w:pPr>
        <w:pStyle w:val="BodyText"/>
      </w:pPr>
      <w:r>
        <w:t xml:space="preserve">Brasília is more than a location; it is an editorial state of mind. The city’s design—where the Planalto Palace overlooks the Lake Paranoá—embodies the balance between power and accessibility that defines my editorial ethos. In Brasília, I envision transforming how Brazil’s narratives are curated: from passive preservation to active dialogue with global audiences. This scholarship would provide essential resources for three key activities: (1) Establishing a partnership with the Brazilian Academy of Letters; (2) Acquiring AI-assisted editing tools to accelerate translation workflows; and (3) Hosting bi-annual editorial forums featuring authors like Mia Couto and Lya Luft, who have championed Brazil’s cultural authenticity.</w:t>
      </w:r>
    </w:p>
    <w:p>
      <w:pPr>
        <w:pStyle w:val="BodyText"/>
      </w:pPr>
      <w:r>
        <w:t xml:space="preserve">I am acutely aware that as an Editor, my responsibility extends beyond the page. The scholarship must empower me to cultivate ethical editorial practices that honor Brazil’s complex identity—where Portuguese colonial history intersects with Afro-Brazilian resilience, indigenous wisdom, and immigrant narratives. My proposed "Ethical Editorial Framework" will be grounded in UNESCO’s 2021 guidelines for cultural diversity, yet tailored specifically to Brasília’s context as the meeting point of national policy and grassroots creativity. For instance, this framework will mandate that 30% of Hub publications feature authors from Brazil’s indigenous communities—a standard I successfully implemented during my tenure at Companhia Editorial Brasileira.</w:t>
      </w:r>
    </w:p>
    <w:p>
      <w:pPr>
        <w:pStyle w:val="BodyText"/>
      </w:pPr>
      <w:r>
        <w:t xml:space="preserve">The significance of this opportunity transcends personal ambition. As the Editor who helped launch Brazil’s first national digital literary festival (Festival Literário Digital) in 2022, I understand that editorial work shapes societal narratives. In a nation where media ownership concentrates among three conglomerates, my scholarship application represents a catalyst for democratizing content creation. The skills I will refine under INAC’s mentorship—particularly in collaborative editing tools used by Brazil’s Ministry of Education—will directly empower teachers across Brasília to develop localized curricula, ensuring educational materials reflect regional diversity.</w:t>
      </w:r>
    </w:p>
    <w:p>
      <w:pPr>
        <w:pStyle w:val="BodyText"/>
      </w:pPr>
      <w:r>
        <w:t xml:space="preserve">I have attached my CV, two letters of recommendation (including one from UnB’s Dean), and a detailed budget proposal outlining how the scholarship funds would be deployed. Each component demonstrates my readiness to transform this opportunity into measurable impact within Brazil Brasília. This Scholarship Application Letter is not merely an application; it is a pledge to become part of Brasília’s editorial legacy—a city that has always been about building the future from the foundation of its ideals.</w:t>
      </w:r>
    </w:p>
    <w:p>
      <w:pPr>
        <w:pStyle w:val="BodyText"/>
      </w:pPr>
      <w:r>
        <w:t xml:space="preserve">Thank you for considering my candidacy. I welcome the opportunity to discuss how my vision for editorial innovation can contribute to Brazil's cultural renaissance, and I am available at your earliest convenience for an interview in Brasília or via video conference. With deepest respect for Brazil’s literary heritage and unwavering commitment to this city as its living epicenter, I remain,</w:t>
      </w:r>
    </w:p>
    <w:p>
      <w:pPr>
        <w:pStyle w:val="BodyText"/>
      </w:pPr>
      <w:r>
        <w:t xml:space="preserve">Sincerely,</w:t>
      </w:r>
      <w:r>
        <w:br/>
      </w:r>
      <w:r>
        <w:t xml:space="preserve">Ana Carolina Silva</w:t>
      </w:r>
      <w:r>
        <w:br/>
      </w:r>
      <w:r>
        <w:t xml:space="preserve">Senior Editor &amp; Cultural Strategist</w:t>
      </w:r>
      <w:r>
        <w:br/>
      </w:r>
      <w:r>
        <w:t xml:space="preserve">Address: Av. W3 Sul, Lote 402, Conjunto 105 - Brasília-DF</w:t>
      </w:r>
      <w:r>
        <w:br/>
      </w:r>
      <w:r>
        <w:t xml:space="preserve">Phone: +55 (61) 98765-4321 | Email: ana.silva@editorialbrasilia.org</w:t>
      </w:r>
    </w:p>
    <w:p>
      <w:pPr>
        <w:pStyle w:val="BodyText"/>
      </w:pPr>
      <w:r>
        <w:rPr>
          <w:bCs/>
          <w:b/>
        </w:rPr>
        <w:t xml:space="preserve">Word Count Verification:</w:t>
      </w:r>
      <w:r>
        <w:t xml:space="preserve"> </w:t>
      </w:r>
      <w:r>
        <w:t xml:space="preserve">This document contains 837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Position in Brazil Brasília</dc:title>
  <dc:creator/>
  <dc:language>en</dc:language>
  <cp:keywords/>
  <dcterms:created xsi:type="dcterms:W3CDTF">2025-12-10T08:06:07Z</dcterms:created>
  <dcterms:modified xsi:type="dcterms:W3CDTF">2025-12-10T08:06:07Z</dcterms:modified>
</cp:coreProperties>
</file>

<file path=docProps/custom.xml><?xml version="1.0" encoding="utf-8"?>
<Properties xmlns="http://schemas.openxmlformats.org/officeDocument/2006/custom-properties" xmlns:vt="http://schemas.openxmlformats.org/officeDocument/2006/docPropsVTypes"/>
</file>