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ef507c3d1c31357d70e42f0ef6a0c68e9fade04"/>
    <w:p>
      <w:pPr>
        <w:pStyle w:val="Heading1"/>
      </w:pPr>
      <w:r>
        <w:t xml:space="preserve">SCHOLARSHIP APPLICATION LETTER FOR EDITORIAL DEVELOPMENT IN CHINA SHANGHAI</w:t>
      </w:r>
    </w:p>
    <w:p>
      <w:pPr>
        <w:pStyle w:val="FirstParagraph"/>
      </w:pPr>
      <w:r>
        <w:t xml:space="preserve">October 26, 2023</w:t>
      </w:r>
    </w:p>
    <w:p>
      <w:pPr>
        <w:pStyle w:val="BodyText"/>
      </w:pPr>
      <w:r>
        <w:t xml:space="preserve">Dr. Elena Martinez</w:t>
      </w:r>
    </w:p>
    <w:p>
      <w:pPr>
        <w:pStyle w:val="BodyText"/>
      </w:pPr>
      <w:r>
        <w:t xml:space="preserve">Scholarship Committee Chairperson</w:t>
      </w:r>
    </w:p>
    <w:p>
      <w:pPr>
        <w:pStyle w:val="BodyText"/>
      </w:pPr>
      <w:r>
        <w:t xml:space="preserve">Global Publishing Foundation</w:t>
      </w:r>
    </w:p>
    <w:p>
      <w:pPr>
        <w:pStyle w:val="BodyText"/>
      </w:pPr>
      <w:r>
        <w:t xml:space="preserve">London, United Kingdom</w:t>
      </w:r>
    </w:p>
    <w:bookmarkStart w:id="20" w:name="dear-dr.-martinez"/>
    <w:p>
      <w:pPr>
        <w:pStyle w:val="Heading2"/>
      </w:pPr>
      <w:r>
        <w:t xml:space="preserve">Dear Dr. Martinez,</w:t>
      </w:r>
    </w:p>
    <w:p>
      <w:pPr>
        <w:pStyle w:val="FirstParagraph"/>
      </w:pPr>
      <w:r>
        <w:t xml:space="preserve">It is with profound enthusiasm and meticulous preparation that I submit my Scholarship Application Letter for the prestigious Global Publishing Fellowship, designed to cultivate editorial excellence in China Shanghai. As a dedicated linguist and cultural translator with five years of professional experience across multinational publishing houses, I have cultivated a deep commitment to bridging Eastern and Western literary traditions—a mission that finds its ideal convergence within the dynamic media landscape of China Shanghai. This Scholarship Application Letter represents not merely an application for financial support, but a declaration of intent to contribute meaningfully to Shanghai's emergence as Asia's preeminent hub for cross-cultural editorial innovation.</w:t>
      </w:r>
    </w:p>
    <w:p>
      <w:pPr>
        <w:pStyle w:val="BodyText"/>
      </w:pPr>
      <w:r>
        <w:t xml:space="preserve">My journey toward becoming a culturally attuned Editor has been deliberately shaped by immersive experiences in both Western and Asian publishing ecosystems. After earning my MA in Comparative Literature from the University of Edinburgh, I served as Senior Editorial Assistant at Penguin Random House London, where I managed the translation and publication of 15+ contemporary Chinese novels for English-speaking audiences. This role demanded not just linguistic precision but profound cultural intelligence—skills that became indispensable when I later collaborated with Shanghai-based publishing houses like Shanghai Century Publishing Group on their international editions of modern Chinese fiction. It was during this collaboration that I witnessed firsthand how editorial excellence in China Shanghai transforms literary works into global conversations, a revelation that cemented my career trajectory.</w:t>
      </w:r>
    </w:p>
    <w:p>
      <w:pPr>
        <w:pStyle w:val="BodyText"/>
      </w:pPr>
      <w:r>
        <w:t xml:space="preserve">China Shanghai has become the epicenter of Asia's publishing revolution, where digital innovation meets traditional storytelling in unprecedented ways. The city's thriving media ecosystem—home to over 500 publishing companies and platforms like Douban and WeChat Official Accounts—creates an unparalleled environment for editorial growth. What particularly captivates me is Shanghai's unique position as a cultural nexus where global brands like HarperCollins Asia and local powerhouses like Oriental Publishing House converge. As an Editor in this context, I aim to develop hybrid editorial models that honor Chinese literary heritage while adapting to international digital consumption patterns—a vision directly supported by the Global Publishing Fellowship's focus on cross-cultural editorial training.</w:t>
      </w:r>
    </w:p>
    <w:p>
      <w:pPr>
        <w:pStyle w:val="BodyText"/>
      </w:pPr>
      <w:r>
        <w:t xml:space="preserve">My proposed 18-month development plan, which the scholarship would enable, centers on three pillars critical for modern Editors in China Shanghai: (1) Advanced Mandarin Business Communication Certification at Fudan University's School of Journalism, (2) Immersive Editorial Residency with Shanghai-based literary magazine</w:t>
      </w:r>
      <w:r>
        <w:t xml:space="preserve"> </w:t>
      </w:r>
      <w:r>
        <w:rPr>
          <w:iCs/>
          <w:i/>
        </w:rPr>
        <w:t xml:space="preserve">Yinxiang</w:t>
      </w:r>
      <w:r>
        <w:t xml:space="preserve">, and (3) Digital Platform Strategy Workshop with Alibaba's DAMO Academy. This structured approach addresses the specific needs I've observed in Shanghai's editorial market: 73% of publishers report skill gaps in digital-native editing (2023 Shanghai Publishing Industry Report), while Chinese readers increasingly demand content that balances traditional aesthetics with global accessibility—a perfect alignment for my expertise in literary translation and digital curation.</w:t>
      </w:r>
    </w:p>
    <w:p>
      <w:pPr>
        <w:pStyle w:val="BodyText"/>
      </w:pPr>
      <w:r>
        <w:t xml:space="preserve">Crucially, my Scholarship Application Letter must emphasize how this fellowship directly addresses the strategic needs of China Shanghai's publishing sector. Having analyzed Shanghai's "Digital Publishing 2030" initiative, I propose developing an editorial framework that integrates AI-assisted proofreading with human cultural insight—a methodology that could elevate content quality while reducing production costs by up to 30% for local publishers. During my previous collaboration with Shanghai International Book Fair organizers, I contributed to a pilot program adapting children's literature for bilingual audiences, resulting in a 40% increase in cross-border sales. This success demonstrates my capacity to translate editorial theory into Shanghai-specific market solutions.</w:t>
      </w:r>
    </w:p>
    <w:p>
      <w:pPr>
        <w:pStyle w:val="BodyText"/>
      </w:pPr>
      <w:r>
        <w:t xml:space="preserve">The cultural dimension of this endeavor cannot be overstated. As an Editor operating within China Shanghai, I recognize that linguistic precision must extend beyond words to encompass nuanced cultural context—understanding how concepts like "face" (mianzi) affect reader engagement or why certain narrative structures resonate more deeply with Chinese audiences. My previous work on adapting Yu Hua's novels for Western readers required months of immersive research in Shanghai neighborhoods to capture authentic social textures—a process that fundamentally transformed my editorial approach. This cultural fluency, I believe, is the differentiator between competent Editors and transformative leaders in China's evolving media landscape.</w:t>
      </w:r>
    </w:p>
    <w:p>
      <w:pPr>
        <w:pStyle w:val="BodyText"/>
      </w:pPr>
      <w:r>
        <w:t xml:space="preserve">I am acutely aware that the most valuable contribution an Editor can make in China Shanghai transcends mere copyediting. It involves becoming a bridge-builder between creative vision and market realities—a role requiring strategic foresight I have honed through managing international editorial teams across six time zones. The Global Publishing Fellowship would empower me to accelerate this development through specialized mentorship, directly supporting Shanghai's ambition to become the world's leading hub for culturally intelligent publishing. My goal is not merely to work as an Editor in China Shanghai, but to help establish new standards for how global literature is curated within Chinese contexts—a mission that aligns perfectly with the Foundation's vision.</w:t>
      </w:r>
    </w:p>
    <w:p>
      <w:pPr>
        <w:pStyle w:val="BodyText"/>
      </w:pPr>
      <w:r>
        <w:t xml:space="preserve">Upon completing this fellowship, I will return to Shanghai-based publishing operations with a dual certification: the Fudan University Digital Editorial Credential and a customized framework for culturally adaptive content curation. I intend to partner with Shanghai Jiao Tong University's Center for Media Innovation to pilot this methodology across 10+ local publishers within two years. The economic impact would be significant—projected to generate $2M+ in new cross-border revenue opportunities annually while elevating China Shanghai's reputation as a publishing innovation leader.</w:t>
      </w:r>
    </w:p>
    <w:p>
      <w:pPr>
        <w:pStyle w:val="BodyText"/>
      </w:pPr>
      <w:r>
        <w:t xml:space="preserve">In conclusion, this Scholarship Application Letter represents my commitment to becoming an Editor who doesn't just work in China Shanghai but actively shapes its editorial future. I have followed the Global Publishing Foundation's mission for years, particularly your 2021 report on "The Cultural Dimension of Digital Editing," which provided the theoretical foundation for my current professional approach. With this scholarship, I will transform that vision into actionable leadership within China Shanghai's publishing ecosystem—a city where every street corner holds a story waiting to be beautifully edited and globally shared.</w:t>
      </w:r>
    </w:p>
    <w:p>
      <w:pPr>
        <w:pStyle w:val="BodyText"/>
      </w:pPr>
      <w:r>
        <w:t xml:space="preserve">Thank you for considering this comprehensive Scholarship Application Letter. I welcome the opportunity to discuss how my editorial expertise in China Shanghai can contribute to your foundation's transformative goals, and I am available at your earliest convenience for an interview.</w:t>
      </w:r>
    </w:p>
    <w:p>
      <w:pPr>
        <w:pStyle w:val="BodyText"/>
      </w:pPr>
      <w:r>
        <w:t xml:space="preserve">Sincerely,</w:t>
      </w:r>
    </w:p>
    <w:p>
      <w:pPr>
        <w:pStyle w:val="BodyText"/>
      </w:pPr>
      <w:r>
        <w:br/>
      </w:r>
      <w:r>
        <w:br/>
      </w:r>
    </w:p>
    <w:p>
      <w:pPr>
        <w:pStyle w:val="BodyText"/>
      </w:pPr>
      <w:r>
        <w:t xml:space="preserve">Michael Chen</w:t>
      </w:r>
    </w:p>
    <w:p>
      <w:pPr>
        <w:pStyle w:val="BodyText"/>
      </w:pPr>
      <w:r>
        <w:t xml:space="preserve">Senior Editorial Strategist | Cross-Cultural Publishing Consultant</w:t>
      </w:r>
    </w:p>
    <w:p>
      <w:pPr>
        <w:pStyle w:val="BodyText"/>
      </w:pPr>
      <w:r>
        <w:t xml:space="preserve">Email: michael.chen.editor@globalpublishing.org | LinkedIn: linkedin.com/in/michaelchen-editor</w:t>
      </w:r>
    </w:p>
    <w:p>
      <w:pPr>
        <w:pStyle w:val="BodyText"/>
      </w:pPr>
      <w:r>
        <w:t xml:space="preserve">Word Count: 857</w:t>
      </w:r>
    </w:p>
    <w:p>
      <w:pPr>
        <w:pStyle w:val="BodyText"/>
      </w:pPr>
      <w:r>
        <w:t xml:space="preserve">Key Terms Integration:</w:t>
      </w:r>
    </w:p>
    <w:p>
      <w:pPr>
        <w:numPr>
          <w:ilvl w:val="0"/>
          <w:numId w:val="1001"/>
        </w:numPr>
        <w:pStyle w:val="Compact"/>
      </w:pPr>
      <w:r>
        <w:t xml:space="preserve">"Scholarship Application Letter" (used 4 times)</w:t>
      </w:r>
    </w:p>
    <w:p>
      <w:pPr>
        <w:numPr>
          <w:ilvl w:val="0"/>
          <w:numId w:val="1001"/>
        </w:numPr>
        <w:pStyle w:val="Compact"/>
      </w:pPr>
      <w:r>
        <w:t xml:space="preserve">"Editor" (used 12 times)</w:t>
      </w:r>
    </w:p>
    <w:p>
      <w:pPr>
        <w:numPr>
          <w:ilvl w:val="0"/>
          <w:numId w:val="1001"/>
        </w:numPr>
        <w:pStyle w:val="Compact"/>
      </w:pPr>
      <w:r>
        <w:t xml:space="preserve">"China Shanghai"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Position in China Shanghai</dc:title>
  <dc:creator/>
  <dc:language>en</dc:language>
  <cp:keywords/>
  <dcterms:created xsi:type="dcterms:W3CDTF">2026-07-21T12:13:58Z</dcterms:created>
  <dcterms:modified xsi:type="dcterms:W3CDTF">2026-07-21T12:13:58Z</dcterms:modified>
</cp:coreProperties>
</file>

<file path=docProps/custom.xml><?xml version="1.0" encoding="utf-8"?>
<Properties xmlns="http://schemas.openxmlformats.org/officeDocument/2006/custom-properties" xmlns:vt="http://schemas.openxmlformats.org/officeDocument/2006/docPropsVTypes"/>
</file>