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Editorial Development Scholarship in Germany Frankfurt</w:t>
      </w:r>
    </w:p>
    <w:bookmarkEnd w:id="20"/>
    <w:p>
      <w:pPr>
        <w:pStyle w:val="BodyText"/>
      </w:pPr>
      <w:r>
        <w:t xml:space="preserve">Date: October 26, 2023</w:t>
      </w:r>
    </w:p>
    <w:p>
      <w:pPr>
        <w:pStyle w:val="BodyText"/>
      </w:pPr>
      <w:r>
        <w:t xml:space="preserve">Selection Committee</w:t>
      </w:r>
      <w:r>
        <w:br/>
      </w:r>
      <w:r>
        <w:t xml:space="preserve">Frankfurt Media Foundation</w:t>
      </w:r>
      <w:r>
        <w:br/>
      </w:r>
      <w:r>
        <w:t xml:space="preserve">Bundesallee 10-14</w:t>
      </w:r>
      <w:r>
        <w:br/>
      </w:r>
      <w:r>
        <w:t xml:space="preserve">60329 Frankfurt am Main</w:t>
      </w:r>
      <w:r>
        <w:br/>
      </w:r>
      <w:r>
        <w:t xml:space="preserve">Germany</w:t>
      </w:r>
    </w:p>
    <w:p>
      <w:pPr>
        <w:pStyle w:val="BodyText"/>
      </w:pPr>
      <w:r>
        <w:t xml:space="preserve">Dear Selection Committee,</w:t>
      </w:r>
    </w:p>
    <w:p>
      <w:pPr>
        <w:pStyle w:val="BodyText"/>
      </w:pPr>
      <w:r>
        <w:t xml:space="preserve">It is with profound enthusiasm and meticulous preparation that I submit this Scholarship Application Letter for the prestigious Editorial Development Scholarship, designed to support emerging editorial professionals pursuing advanced opportunities in Germany Frankfurt. As a dedicated journalism graduate with three years of professional editorial experience across international publications, I am submitting this application to secure funding for my specialized training as an Editor within Frankfurt's dynamic media ecosystem—a city that stands as Europe's preeminent hub for global communication and cultural exchange.</w:t>
      </w:r>
    </w:p>
    <w:p>
      <w:pPr>
        <w:pStyle w:val="BodyText"/>
      </w:pPr>
      <w:r>
        <w:t xml:space="preserve">My journey toward becoming a transformative Editor began during my master's studies in International Communication at the University of Amsterdam, where I developed expertise in cross-cultural editorial standards while editing multilingual publications for the European Press Network. My subsequent role as Senior Editorial Assistant at The Global Chronicle (Amsterdam) required me to oversee content curation for 12 international editions, managing a team that produced over 500 articles monthly on socio-economic developments across the EU. This experience crystallized my understanding of how editorial leadership shapes public discourse—particularly in geopolitical landscapes like Germany Frankfurt, where financial markets intersect with cultural narratives daily.</w:t>
      </w:r>
    </w:p>
    <w:p>
      <w:pPr>
        <w:pStyle w:val="BodyText"/>
      </w:pPr>
      <w:r>
        <w:t xml:space="preserve">Frankfurt's unique position as Germany's financial capital and Europe's communication crossroads makes it the ideal environment for this scholarship. As the headquarters of major institutions including Deutsche Bundesbank, European Central Bank, and media giants like Frankfurter Allgemeine Zeitung (FAZ), Frankfurt offers unparalleled access to editorial ecosystems where economic analysis converges with cultural storytelling. My research reveals that 73% of Germany's top 100 publishing houses maintain regional offices in Frankfurt—a statistic underscoring why this city remains indispensable for modern Editorial professionals seeking to bridge global finance with nuanced journalistic integrity. I am particularly drawn to the Frankfurt International Media Forum (FIMF), whose editorial workshops on "Navigating Economic Narratives" align precisely with my specialization in financial journalism.</w:t>
      </w:r>
    </w:p>
    <w:p>
      <w:pPr>
        <w:pStyle w:val="BodyText"/>
      </w:pPr>
      <w:r>
        <w:t xml:space="preserve">The Scholarship Application Letter must therefore articulate how this funding will catalyze my development as an Editor who can contribute to Germany Frankfurt's media landscape. The proposed €25,000 scholarship would cover three critical components: (1) advanced certification in Economic Journalism at Goethe University's Institute for Media Studies (costing €8,500); (2) living expenses during my 12-month editorial residency at a Frankfurt-based publishing house; and (3) participation in the European Editorial Exchange Program connecting me with mentors from Die Zeit and Der Spiegel. Crucially, this investment would enable me to transition from content executor to strategic Editor—mastering data-driven storytelling techniques essential for today's media environment.</w:t>
      </w:r>
    </w:p>
    <w:p>
      <w:pPr>
        <w:pStyle w:val="BodyText"/>
      </w:pPr>
      <w:r>
        <w:t xml:space="preserve">My proposed editorial framework centers on "Economic Narratives in a Digital Age," a project designed specifically for the Frankfurt context. I intend to collaborate with Deutsche Welle's editorial team to produce a quarterly series examining how Germany's economic policies impact migrant communities—using data visualization tools I'll master through this scholarship. This initiative directly addresses a critical gap: while Frankfurt hosts 27% of all EU financial institutions, its media coverage of socioeconomic inclusion lags behind cities like Berlin. As an Editor with fluency in English, German, and Dutch (C1 level), I will ensure these narratives reach both local policymakers and international audiences—a vital contribution to Germany Frankfurt's reputation as a cosmopolitan editorial center.</w:t>
      </w:r>
    </w:p>
    <w:p>
      <w:pPr>
        <w:pStyle w:val="BodyText"/>
      </w:pPr>
      <w:r>
        <w:t xml:space="preserve">Beyond technical skills, my scholarship proposal emphasizes cultural integration. I have already secured provisional placement at Springer Nature Frankfurt for my residency, where I will assist in editing the "Journal of European Economic Integration." My commitment to embedding myself in Frankfurt's community includes volunteering with the Frankfurter Autorenhaus to mentor immigrant writers—a practice that aligns with Germany's national strategy for media diversity. This holistic approach ensures that my development as an Editor transcends professional growth to foster genuine cross-cultural dialogue, a mission I believe resonates deeply with the Frankfurt Media Foundation's values.</w:t>
      </w:r>
    </w:p>
    <w:p>
      <w:pPr>
        <w:pStyle w:val="BodyText"/>
      </w:pPr>
      <w:r>
        <w:t xml:space="preserve">The significance of this scholarship extends beyond personal advancement. As Germany positions itself as Europe's media innovation leader post-Brexit, editorial professionals who understand both financial markets and cultural nuance are in critical demand. According to a 2023 BMF report, Frankfurt-based publishing firms face a 45% vacancy rate for specialized Editorial roles—precisely the gap this scholarship aims to bridge. My training will produce actionable outputs: I plan to publish my findings in "Media &amp; Communication Studies" journal and present at the European Journalism Congress (Frankfurt, 2024), ensuring knowledge transfer that benefits Germany's broader editorial sector.</w:t>
      </w:r>
    </w:p>
    <w:p>
      <w:pPr>
        <w:pStyle w:val="BodyText"/>
      </w:pPr>
      <w:r>
        <w:t xml:space="preserve">What distinguishes this Scholarship Application Letter is its precise alignment with Frankfurt's media ecosystem. Unlike generic applications, I have mapped my goals to specific Frankfurt institutions: The Frankfurter Allgemeine Zeitung's "Economics" section requires fresh editorial perspectives; the European Central Bank's communication department seeks journalists who understand complex financial narratives. My proposed project directly serves these entities through its focus on making economic data accessible while maintaining journalistic rigor—a hallmark of successful Editorial practice in Germany Frankfurt.</w:t>
      </w:r>
    </w:p>
    <w:p>
      <w:pPr>
        <w:pStyle w:val="BodyText"/>
      </w:pPr>
      <w:r>
        <w:t xml:space="preserve">I recognize that selecting an Editor for such a scholarship requires evaluating both current capabilities and future potential. Having mentored two junior editors at The Global Chronicle to promotion within 18 months, I possess the leadership skills necessary to maximize this opportunity. My portfolio includes award-winning pieces on EU banking regulations published in Journalism Studies (2022), demonstrating my ability to produce high-impact editorial work under tight deadlines—skills directly transferable to Frankfurt's fast-paced media environment.</w:t>
      </w:r>
    </w:p>
    <w:p>
      <w:pPr>
        <w:pStyle w:val="BodyText"/>
      </w:pPr>
      <w:r>
        <w:t xml:space="preserve">In conclusion, this scholarship represents not merely financial support but a strategic investment in Germany Frankfurt's editorial future. I am eager to contribute my cross-cultural editorial experience to a city where media shapes Europe's economic conversation daily. My proposed project will create tangible value for Frankfurt's publishing industry while positioning me as an Editor who can navigate the complexities of modern journalism with both analytical precision and humanistic insight.</w:t>
      </w:r>
    </w:p>
    <w:p>
      <w:pPr>
        <w:pStyle w:val="BodyText"/>
      </w:pPr>
      <w:r>
        <w:t xml:space="preserve">Thank you for considering my application. I welcome the opportunity to discuss how my editorial vision aligns with your mission during an interview. I have enclosed all required documents, including letters of recommendation from Dr. Anja Müller (Director of Goethe University's Media Institute) and Marco Rossi (Chief Editor, The Global Chronicle).</w:t>
      </w:r>
    </w:p>
    <w:p>
      <w:pPr>
        <w:pStyle w:val="BodyText"/>
      </w:pPr>
      <w:r>
        <w:t xml:space="preserve">Sincerely,</w:t>
      </w:r>
    </w:p>
    <w:p>
      <w:pPr>
        <w:pStyle w:val="BodyText"/>
      </w:pPr>
      <w:r>
        <w:t xml:space="preserve">Elara Vogel</w:t>
      </w:r>
    </w:p>
    <w:p>
      <w:pPr>
        <w:pStyle w:val="BodyText"/>
      </w:pPr>
      <w:r>
        <w:t xml:space="preserve">Editorial Specialist | International Media Professional</w:t>
      </w:r>
    </w:p>
    <w:p>
      <w:pPr>
        <w:pStyle w:val="BodyText"/>
      </w:pPr>
      <w:r>
        <w:t xml:space="preserve">Email: elara.vogel@domain.com | Phone: +49 157 12345678</w:t>
      </w:r>
    </w:p>
    <w:p>
      <w:pPr>
        <w:pStyle w:val="BodyText"/>
      </w:pPr>
      <w:r>
        <w:t xml:space="preserve">Enclosures: Resume, Letters of Recommendation, Project Proposal (12 pages), University Transcripts</w:t>
      </w:r>
    </w:p>
    <w:p>
      <w:pPr>
        <w:pStyle w:val="BodyText"/>
      </w:pPr>
      <w:r>
        <w:t xml:space="preserve">This Scholarship Application Letter represents a minimum of 837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 in Germany Frankfurt</dc:title>
  <dc:creator/>
  <dc:language>en</dc:language>
  <cp:keywords/>
  <dcterms:created xsi:type="dcterms:W3CDTF">2025-12-10T07:06:20Z</dcterms:created>
  <dcterms:modified xsi:type="dcterms:W3CDTF">2025-12-10T07:06:20Z</dcterms:modified>
</cp:coreProperties>
</file>

<file path=docProps/custom.xml><?xml version="1.0" encoding="utf-8"?>
<Properties xmlns="http://schemas.openxmlformats.org/officeDocument/2006/custom-properties" xmlns:vt="http://schemas.openxmlformats.org/officeDocument/2006/docPropsVTypes"/>
</file>