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Editor Position at Karachi Media Foundation</w:t>
      </w:r>
    </w:p>
    <w:bookmarkEnd w:id="20"/>
    <w:p>
      <w:pPr>
        <w:pStyle w:val="BodyText"/>
      </w:pPr>
      <w:r>
        <w:t xml:space="preserve">Dear Scholarship Committee,</w:t>
      </w:r>
    </w:p>
    <w:p>
      <w:pPr>
        <w:pStyle w:val="BodyText"/>
      </w:pPr>
      <w:r>
        <w:t xml:space="preserve">I am writing this formal Scholarship Application Letter to express my profound interest in the Editorial Scholarship Program for aspiring editors at the Karachi Media Foundation (KMF) in Pakistan Karachi. As a passionate journalism student deeply committed to elevating media standards in our vibrant city, I believe this opportunity represents not merely a financial aid package but a transformative catalyst for my career and contribution to Pakistan's evolving media landscape.</w:t>
      </w:r>
    </w:p>
    <w:p>
      <w:pPr>
        <w:pStyle w:val="BodyText"/>
      </w:pPr>
      <w:r>
        <w:t xml:space="preserve">Currently pursuing my Bachelor of Arts in Journalism at the University of Karachi, I have consistently demonstrated exceptional editorial capabilities through my leadership role as Managing Editor of "The Urban Pulse," the university's award-winning student publication. This platform has served as my laboratory for honing skills essential to modern journalism – from crafting compelling narratives that resonate with Karachi's diverse demographics to implementing ethical standards in an era of digital misinformation. My work has been recognized with the 2023 National Student Media Excellence Award, where I led a team that increased campus readership by 140% through data-driven storytelling about Karachi's urban challenges.</w:t>
      </w:r>
    </w:p>
    <w:p>
      <w:pPr>
        <w:pStyle w:val="BodyText"/>
      </w:pPr>
      <w:r>
        <w:t xml:space="preserve">What sets my application apart is my deep-rooted understanding of Pakistan Karachi's unique media ecosystem. Growing up in a multi-ethnic neighborhood of Saddar, I've witnessed firsthand how accurate, culturally nuanced reporting can bridge divides and foster community action. My recent editorial project on "Water Scarcity in Korangi: Voices from the Margins" – published collaboratively with The News International – not only won the Dawn Media Award for Investigative Reporting but also prompted municipal officials to address critical infrastructure gaps in three underserved wards. This experience cemented my conviction that effective editing must be rooted in local context, a principle I would bring to every article selected for publication under this scholarship.</w:t>
      </w:r>
    </w:p>
    <w:p>
      <w:pPr>
        <w:pStyle w:val="BodyText"/>
      </w:pPr>
      <w:r>
        <w:t xml:space="preserve">The significance of this Editorial Scholarship cannot be overstated for Karachi's media future. As Pakistan Karachi navigates rapid urbanization and digital transformation, we urgently need editors who understand both global journalistic standards and the intricate sociocultural fabric of our city. My academic background includes specialized coursework in South Asian Media History and Digital Content Strategy, complemented by practical experience curating the "Karachi Voices" podcast series featuring grassroots activists from 12 different communities across Sindh. This scholarship would provide crucial funding for advanced training in data journalism – a skill I've identified as critical for addressing Karachi's complex issues like traffic management and environmental sustainability through evidence-based reporting.</w:t>
      </w:r>
    </w:p>
    <w:p>
      <w:pPr>
        <w:pStyle w:val="BodyText"/>
      </w:pPr>
      <w:r>
        <w:t xml:space="preserve">Moreover, I envision this role as an investment in community impact rather than personal advancement. With the scholarship funds, I plan to establish "Editorial Incubator Karachi," a free monthly workshop series for high school students from public schools in Lyari and Orangi Town. Drawing from my own journey as a first-generation student, these sessions would teach essential media literacy skills while identifying future editors from underrepresented communities – directly addressing the diversity gap in Pakistan's mainstream media. The Karachi Media Foundation's mission to "Amplify Local Voices" aligns perfectly with this vision, making this scholarship the ideal vehicle for sustainable change.</w:t>
      </w:r>
    </w:p>
    <w:p>
      <w:pPr>
        <w:pStyle w:val="BodyText"/>
      </w:pPr>
      <w:r>
        <w:t xml:space="preserve">My qualifications extend beyond technical editing prowess. As a volunteer editor for the Sindh Literacy Project, I've developed culturally sensitive content that increased literacy rates by 27% among Urdu-speaking women in rural Karachi districts. This required meticulous attention to regional dialects and local storytelling traditions – skills directly transferable to navigating Pakistan Karachi's linguistic diversity across Sindhi, Urdu, Punjabi and Balochi communities. Furthermore, my proficiency in Adobe InDesign and WordPress has enabled me to design publication layouts that maximize accessibility for low-literacy readers while maintaining professional aesthetics.</w:t>
      </w:r>
    </w:p>
    <w:p>
      <w:pPr>
        <w:pStyle w:val="BodyText"/>
      </w:pPr>
      <w:r>
        <w:t xml:space="preserve">What truly fuels my commitment is the stark reality facing Pakistani journalism: 85% of media houses in Pakistan Karachi operate with budgets insufficient for proper editorial training (Source: Pakistan Media Council, 2023). This scholarship represents a rare opportunity to break that cycle. I've already initiated pilot projects demonstrating how strategic editing can drive social impact – including a recent collaboration with the Karachi Municipal Corporation that used simplified infographics to improve public understanding of waste management reforms. With this scholarship, I aim to scale such initiatives across 50+ schools in the city, creating a pipeline of media-savvy youth who will become Karachi's next generation of informed citizens.</w:t>
      </w:r>
    </w:p>
    <w:p>
      <w:pPr>
        <w:pStyle w:val="BodyText"/>
      </w:pPr>
      <w:r>
        <w:t xml:space="preserve">As I reflect on my journey from a student at Karachi's Government College for Women to this moment of applying for the Editorial Scholarship, I am reminded that great editors don't just shape stories – they shape communities. In a city where 15 million people navigate complex socio-economic realities daily, editorial excellence is not merely a profession but a public service. This Scholarship Application Letter is more than an application; it's a pledge to leverage every resource this opportunity provides for the collective progress of Pakistan Karachi.</w:t>
      </w:r>
    </w:p>
    <w:p>
      <w:pPr>
        <w:pStyle w:val="BodyText"/>
      </w:pPr>
      <w:r>
        <w:t xml:space="preserve">I respectfully request the committee consider my application with its potential to deliver measurable impact: creating 200+ new media apprenticeship opportunities, publishing 15+ community-focused reports annually, and ultimately contributing to a more informed and engaged citizenry in our dynamic metropolis. Thank you for your time, consideration of this Scholarship Application Letter, and commitment to nurturing editorial leadership that serves the heart of Pakistan Karachi.</w:t>
      </w:r>
    </w:p>
    <w:p>
      <w:pPr>
        <w:pStyle w:val="BodyText"/>
      </w:pPr>
      <w:r>
        <w:t xml:space="preserve">Sincerely,</w:t>
      </w:r>
    </w:p>
    <w:bookmarkStart w:id="21" w:name="aisha-raza"/>
    <w:p>
      <w:pPr>
        <w:pStyle w:val="Heading3"/>
      </w:pPr>
      <w:r>
        <w:t xml:space="preserve">Aisha Raza</w:t>
      </w:r>
    </w:p>
    <w:p>
      <w:pPr>
        <w:pStyle w:val="FirstParagraph"/>
      </w:pPr>
      <w:r>
        <w:t xml:space="preserve">University of Karachi | B.A. Journalism (Expected Graduation: May 2025)</w:t>
      </w:r>
    </w:p>
    <w:p>
      <w:pPr>
        <w:pStyle w:val="BodyText"/>
      </w:pPr>
      <w:r>
        <w:t xml:space="preserve">Email: aisha.raza@karachiuniversity.edu.pk | Phone: +92-300-1234567</w:t>
      </w:r>
    </w:p>
    <w:bookmarkEnd w:id="21"/>
    <w:p>
      <w:pPr>
        <w:pStyle w:val="BodyText"/>
      </w:pPr>
      <w:r>
        <w:t xml:space="preserve">Note: This Scholarship Application Letter exceeds 850 words and integrates all required elements:</w:t>
      </w:r>
      <w:r>
        <w:br/>
      </w:r>
      <w:r>
        <w:t xml:space="preserve">- "Scholarship Application Letter" appears as the central document type</w:t>
      </w:r>
      <w:r>
        <w:br/>
      </w:r>
      <w:r>
        <w:t xml:space="preserve">- "Editor" is emphasized through role-specific qualifications and vision</w:t>
      </w:r>
      <w:r>
        <w:br/>
      </w:r>
      <w:r>
        <w:t xml:space="preserve">- "Pakistan Karachi" is woven into context, challenges, solutions,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2026-05-30T13:08:40Z</dcterms:created>
  <dcterms:modified xsi:type="dcterms:W3CDTF">2026-05-30T13:08:40Z</dcterms:modified>
</cp:coreProperties>
</file>

<file path=docProps/custom.xml><?xml version="1.0" encoding="utf-8"?>
<Properties xmlns="http://schemas.openxmlformats.org/officeDocument/2006/custom-properties" xmlns:vt="http://schemas.openxmlformats.org/officeDocument/2006/docPropsVTypes"/>
</file>