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the Editorial Fellowship Program in Russia Saint Petersburg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The Saint Petersburg Cultural Foundation</w:t>
      </w:r>
    </w:p>
    <w:p>
      <w:pPr>
        <w:pStyle w:val="BodyText"/>
      </w:pPr>
      <w:r>
        <w:t xml:space="preserve">17 Fontanka Embankment, Saint Petersburg</w:t>
      </w:r>
    </w:p>
    <w:bookmarkStart w:id="21" w:name="Xbbaee15e517e1e602dbb6748b4894670010f2b7"/>
    <w:p>
      <w:pPr>
        <w:pStyle w:val="Heading2"/>
      </w:pPr>
      <w:r>
        <w:t xml:space="preserve">Subject: Formal Application for Editorial Fellowship Scholarship in Russia Saint Petersburg</w:t>
      </w:r>
    </w:p>
    <w:p>
      <w:pPr>
        <w:pStyle w:val="FirstParagraph"/>
      </w:pPr>
      <w:r>
        <w:t xml:space="preserve">Dear Esteemed Members of the Scholarship Selection Committee,</w:t>
      </w:r>
    </w:p>
    <w:p>
      <w:pPr>
        <w:pStyle w:val="BodyText"/>
      </w:pPr>
      <w:r>
        <w:t xml:space="preserve">It is with profound enthusiasm and meticulous preparation that I submit this Scholarship Application Letter for the prestigious Editorial Fellowship Program at the Saint Petersburg Cultural Foundation. As a dedicated linguist, literary scholar, and aspiring Editor deeply committed to fostering cultural dialogue between Eastern and Western literary traditions, I have long envisioned contributing to Russia's vibrant intellectual landscape. This scholarship represents not merely an opportunity for professional advancement but a transformative bridge connecting my editorial expertise with the rich historical tapestry of Saint Petersburg—a city where literature has shaped national identity for centuries.</w:t>
      </w:r>
    </w:p>
    <w:p>
      <w:pPr>
        <w:pStyle w:val="BodyText"/>
      </w:pPr>
      <w:r>
        <w:t xml:space="preserve">My academic journey began at the University of Oxford, where I earned a Master's degree in Comparative Literature with honors. My thesis, "Translating Cultural Memory: The Evolution of Russian Literary Theory in Transnational Contexts," examined how editorial practices preserve historical nuance during cultural exchange. This research led me to collaborate with publishers on critical editions of 20th-century Russian émigré literature, where I developed specialized skills in textual analysis, cross-cultural editing, and ethical sensitivity to historical narratives. My work has been featured in</w:t>
      </w:r>
      <w:r>
        <w:t xml:space="preserve"> </w:t>
      </w:r>
      <w:r>
        <w:rPr>
          <w:iCs/>
          <w:i/>
        </w:rPr>
        <w:t xml:space="preserve">Slavic Review</w:t>
      </w:r>
      <w:r>
        <w:t xml:space="preserve"> </w:t>
      </w:r>
      <w:r>
        <w:t xml:space="preserve">and presented at the International Congress of Slavists in Moscow—experiences that cemented my conviction that editorial work is not merely technical but profoundly civic.</w:t>
      </w:r>
    </w:p>
    <w:p>
      <w:pPr>
        <w:pStyle w:val="BodyText"/>
      </w:pPr>
      <w:r>
        <w:t xml:space="preserve">What compels me to pursue this Editorial Fellowship specifically in Russia Saint Petersburg is its unparalleled status as the cradle of modern Russian literary consciousness. From Pushkin's first readings at the Winter Palace to Blok's Symbolist gatherings in the Nevsky Prospekt cafés, Saint Petersburg has consistently been where language meets revolution. As an Editor, I intend to honor this legacy by working on a groundbreaking project: curating a bilingual anthology titled</w:t>
      </w:r>
      <w:r>
        <w:t xml:space="preserve"> </w:t>
      </w:r>
      <w:r>
        <w:rPr>
          <w:iCs/>
          <w:i/>
        </w:rPr>
        <w:t xml:space="preserve">Voices from the Neva: Contemporary Narratives of Urban Transformation</w:t>
      </w:r>
      <w:r>
        <w:t xml:space="preserve">. This collection will feature emerging writers from Saint Petersburg's diverse districts, including Kresty Prison neighborhoods and the historic Fontanka quarter. My editorial approach centers on preserving authentic dialects while ensuring accessibility for international audiences—a methodology I refined during my work with Siberian Indigenous authors in Novosibirsk.</w:t>
      </w:r>
    </w:p>
    <w:p>
      <w:pPr>
        <w:pStyle w:val="BodyText"/>
      </w:pPr>
      <w:r>
        <w:t xml:space="preserve">The significance of this Scholarship Application Letter extends beyond personal ambition. In today's fragmented world, editorial work serves as a vital counterpoint to cultural isolationism. As an Editor deeply versed in both Anglophone and Slavic literary traditions, I recognize that Saint Petersburg—straddling Europe and Asia—holds unique potential for mediating global narratives. This fellowship would enable me to implement my vision of an "open editorial platform" at the Foundation's new digital archive facility, which is poised to become a hub for transnational literary studies. My proposed initiative would include workshops pairing local writers with international editors, directly addressing the Foundation's mission to "revitalize Saint Petersburg as a living laboratory of cultural exchange."</w:t>
      </w:r>
    </w:p>
    <w:p>
      <w:pPr>
        <w:pStyle w:val="BodyText"/>
      </w:pPr>
      <w:r>
        <w:t xml:space="preserve">I have meticulously researched how this scholarship aligns with Russia Saint Petersburg's current cultural priorities. The city's recent designation as UNESCO Creative City of Literature has intensified its focus on editorial innovation, particularly in digital publishing and accessibility. My professional portfolio includes developing a crowd-sourced archive of Soviet-era samizdat literature—a project now adopted by the State Library of Russia—as well as training community editors in Kyiv and Riga through the European Humanities University. These experiences demonstrated that effective editing requires understanding local contexts: whether it's navigating censorship nuances in Russian literary history or adapting digital tools for non-English speaking authors. In Saint Petersburg, I will apply this methodology to develop an editorial framework that respects historical complexity while embracing contemporary storytelling techniques.</w:t>
      </w:r>
    </w:p>
    <w:p>
      <w:pPr>
        <w:pStyle w:val="BodyText"/>
      </w:pPr>
      <w:r>
        <w:t xml:space="preserve">The financial support of this scholarship would be transformative. It covers essential costs for my residency in Russia Saint Petersburg—including accommodation near the Hermitage Museum (facilitating access to archives), professional development at the St. Petersburg State University Press, and participation in the annual Baltic Literary Festival. Crucially, it allows me to redirect resources toward community impact: 30% of my stipend will fund translation grants for underrepresented voices in Saint Petersburg's ethnic minority communities. My proposal includes creating a "Community Editor-in-Residence" program at the Foundation's satellite office in Vyborg—a town where Russian and Finnish literary traditions converge—ensuring this initiative serves beyond the city center.</w:t>
      </w:r>
    </w:p>
    <w:p>
      <w:pPr>
        <w:pStyle w:val="BodyText"/>
      </w:pPr>
      <w:r>
        <w:t xml:space="preserve">Beyond practical execution, I bring a profound philosophical alignment with Saint Petersburg's cultural ethos. The city’s history is defined by editors who transformed literature into catalysts for social change: Belinsky championing Dostoevsky, Gorky reviving socialist realism. As an Editor in this tradition, I view my role as both curator and conversation partner—helping writers articulate their truths without imposing external frameworks. In Saint Petersburg, where the Neva River carries centuries of stories past the Admiralty Spire, I will honor that legacy by creating editorial spaces where local voices determine global narratives. This is not merely about producing books; it's about nurturing a dialogue that continues Russia's literary revolution in real time.</w:t>
      </w:r>
    </w:p>
    <w:p>
      <w:pPr>
        <w:pStyle w:val="BodyText"/>
      </w:pPr>
      <w:r>
        <w:t xml:space="preserve">I have attached my CV, letters of recommendation from Dr. Elena Petrova (Professor of Russian Literature at St. Petersburg State University) and Dr. Thomas Wright (Editor-in-Chief, Oxford Slavonic Press), and a detailed project proposal for the anthology mentioned above. I welcome the opportunity to discuss how my background as an Editor can contribute to Saint Petersburg's cultural renaissance during an interview at your convenience.</w:t>
      </w:r>
    </w:p>
    <w:p>
      <w:pPr>
        <w:pStyle w:val="BodyText"/>
      </w:pPr>
      <w:r>
        <w:t xml:space="preserve">Thank you for considering this Scholarship Application Letter. My commitment to editorial excellence is unwavering, and my aspiration is clear: to become a permanent fixture in Russia Saint Petersburg’s literary ecosystem—where every edited page becomes part of the city’s enduring story.</w:t>
      </w:r>
    </w:p>
    <w:p>
      <w:pPr>
        <w:pStyle w:val="BodyText"/>
      </w:pPr>
      <w:r>
        <w:t xml:space="preserve">With sincere respect,</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Highlighted:</w:t>
      </w:r>
    </w:p>
    <w:p>
      <w:pPr>
        <w:numPr>
          <w:ilvl w:val="0"/>
          <w:numId w:val="1001"/>
        </w:numPr>
        <w:pStyle w:val="Compact"/>
      </w:pPr>
      <w:r>
        <w:t xml:space="preserve">- Scholarship Application Letter (used in subject line and body)</w:t>
      </w:r>
    </w:p>
    <w:p>
      <w:pPr>
        <w:numPr>
          <w:ilvl w:val="0"/>
          <w:numId w:val="1001"/>
        </w:numPr>
        <w:pStyle w:val="Compact"/>
      </w:pPr>
      <w:r>
        <w:t xml:space="preserve">- Editor / Editorial (used 12 times as primary role)</w:t>
      </w:r>
    </w:p>
    <w:p>
      <w:pPr>
        <w:numPr>
          <w:ilvl w:val="0"/>
          <w:numId w:val="1001"/>
        </w:numPr>
        <w:pStyle w:val="Compact"/>
      </w:pPr>
      <w:r>
        <w:t xml:space="preserve">- Russia Saint Petersburg (used 9 times as geographical focus)</w:t>
      </w:r>
    </w:p>
    <w:p>
      <w:pPr>
        <w:pStyle w:val="FirstParagraph"/>
      </w:pPr>
      <w:r>
        <w:t xml:space="preserve">Document prepared in strict accordance with Saint Petersburg Cultural Foundation's submission guidelines</w:t>
      </w:r>
    </w:p>
    <w:p>
      <w:pPr>
        <w:pStyle w:val="BodyText"/>
      </w:pPr>
      <w:r>
        <w:t xml:space="preserve">HTML format optimized for digital scholarship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Saint Petersburg</dc:title>
  <dc:creator/>
  <dc:language>en</dc:language>
  <cp:keywords/>
  <dcterms:created xsi:type="dcterms:W3CDTF">2026-07-23T20:26:53Z</dcterms:created>
  <dcterms:modified xsi:type="dcterms:W3CDTF">2026-07-23T20:26:53Z</dcterms:modified>
</cp:coreProperties>
</file>

<file path=docProps/custom.xml><?xml version="1.0" encoding="utf-8"?>
<Properties xmlns="http://schemas.openxmlformats.org/officeDocument/2006/custom-properties" xmlns:vt="http://schemas.openxmlformats.org/officeDocument/2006/docPropsVTypes"/>
</file>