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Editorial</w:t>
      </w:r>
      <w:r>
        <w:t xml:space="preserve"> </w:t>
      </w:r>
      <w:r>
        <w:t xml:space="preserve">Training</w:t>
      </w:r>
      <w:r>
        <w:t xml:space="preserve"> </w:t>
      </w:r>
      <w:r>
        <w:t xml:space="preserve">in</w:t>
      </w:r>
      <w:r>
        <w:t xml:space="preserve"> </w:t>
      </w:r>
      <w:r>
        <w:t xml:space="preserve">Dakar,</w:t>
      </w:r>
      <w:r>
        <w:t xml:space="preserve"> </w:t>
      </w:r>
      <w:r>
        <w:t xml:space="preserve">Senegal</w:t>
      </w:r>
    </w:p>
    <w:bookmarkStart w:id="21" w:name="Xdd022d1c3b90d888f89c01f9fb1f6012744e867"/>
    <w:p>
      <w:pPr>
        <w:pStyle w:val="Heading1"/>
      </w:pPr>
      <w:r>
        <w:t xml:space="preserve">SCHOLARSHIP APPLICATION LETTER FOR ADVANCED EDITORIAL TRAINING IN DAKAR, SENEGAL</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International Media Development Fund</w:t>
      </w:r>
      <w:r>
        <w:br/>
      </w:r>
      <w:r>
        <w:t xml:space="preserve">Dakar, Senegal</w:t>
      </w:r>
    </w:p>
    <w:bookmarkStart w:id="20" w:name="Xeeb86665f2bb2d72f4fc92acafb237acf6748a2"/>
    <w:p>
      <w:pPr>
        <w:pStyle w:val="Heading2"/>
      </w:pPr>
      <w:r>
        <w:t xml:space="preserve">Subject: Formal Application for Scholarship to Advance Editorial Excellence in Dakar, Senegal</w:t>
      </w:r>
    </w:p>
    <w:p>
      <w:pPr>
        <w:pStyle w:val="FirstParagraph"/>
      </w:pPr>
      <w:r>
        <w:t xml:space="preserve">To the Esteemed Members of the Scholarship Committee,</w:t>
      </w:r>
    </w:p>
    <w:p>
      <w:pPr>
        <w:pStyle w:val="BodyText"/>
      </w:pPr>
      <w:r>
        <w:t xml:space="preserve">It is with profound enthusiasm and a deep commitment to transforming Senegal's media landscape that I submit this</w:t>
      </w:r>
      <w:r>
        <w:t xml:space="preserve"> </w:t>
      </w:r>
      <w:r>
        <w:rPr>
          <w:bCs/>
          <w:b/>
        </w:rPr>
        <w:t xml:space="preserve">Scholarship Application Letter</w:t>
      </w:r>
      <w:r>
        <w:t xml:space="preserve">. I am writing to express my unwavering dedication to becoming a skilled and ethical</w:t>
      </w:r>
      <w:r>
        <w:t xml:space="preserve"> </w:t>
      </w:r>
      <w:r>
        <w:rPr>
          <w:bCs/>
          <w:b/>
        </w:rPr>
        <w:t xml:space="preserve">Editor</w:t>
      </w:r>
      <w:r>
        <w:t xml:space="preserve">, specifically tailored to the vibrant, evolving cultural context of</w:t>
      </w:r>
      <w:r>
        <w:t xml:space="preserve"> </w:t>
      </w:r>
      <w:r>
        <w:rPr>
          <w:bCs/>
          <w:b/>
        </w:rPr>
        <w:t xml:space="preserve">Senegal Dakar</w:t>
      </w:r>
      <w:r>
        <w:t xml:space="preserve">. This scholarship represents not merely financial support, but a vital catalyst for my mission: empowering Senegalese voices through rigorous editorial standards that resonate locally while connecting with global audiences.</w:t>
      </w:r>
    </w:p>
    <w:p>
      <w:pPr>
        <w:pStyle w:val="BodyText"/>
      </w:pPr>
      <w:r>
        <w:t xml:space="preserve">Dakar, as the pulsating heart of West Africa’s media ecosystem, faces unique challenges and opportunities. While digital connectivity expands rapidly across Senegal Dakar, the critical need for trained editors who understand both linguistic nuance (Wolof, French, Pulaar) and cultural specificity has never been greater. I have witnessed firsthand how underdeveloped editorial processes—particularly in emerging digital platforms serving rural communities—lead to misinformation, diluted storytelling, and missed opportunities for social impact. My academic background in Journalism &amp; Cultural Studies at Cheikh Anta Diop University (Dakar), coupled with two years of volunteer editorial work at "Le Journal de Dakar" and a local community radio project ("Radio Tawari"), has solidified my conviction: quality editing is the bedrock of responsible media. However, to elevate Senegal’s journalistic standards to international benchmarks while staying rooted in local values, I require specialized training unavailable within our current academic framework.</w:t>
      </w:r>
    </w:p>
    <w:p>
      <w:pPr>
        <w:pStyle w:val="BodyText"/>
      </w:pPr>
      <w:r>
        <w:t xml:space="preserve">This is precisely why I am applying for the International Media Development Fund’s Editorial Excellence Scholarship. The program’s focus on "Ethical Editing for African Contexts" aligns perfectly with my vision. My proposed studies would center on: 1) Advanced narrative structure techniques tailored to Senegalese oral traditions, 2) Digital fact-checking methodologies for West African misinformation landscapes, and 3) Cross-cultural editorial leadership strategies. Crucially, this training will directly serve the needs of Dakar’s burgeoning media scene—where independent journalists often lack resources to refine their work before publication. As an aspiring</w:t>
      </w:r>
      <w:r>
        <w:t xml:space="preserve"> </w:t>
      </w:r>
      <w:r>
        <w:rPr>
          <w:bCs/>
          <w:b/>
        </w:rPr>
        <w:t xml:space="preserve">Editor</w:t>
      </w:r>
      <w:r>
        <w:t xml:space="preserve">, I aim to establish a mentorship network in Dakar that supports young writers from underserved neighborhoods, ensuring their stories meet professional standards without losing cultural authenticity.</w:t>
      </w:r>
    </w:p>
    <w:p>
      <w:pPr>
        <w:pStyle w:val="BodyText"/>
      </w:pPr>
      <w:r>
        <w:t xml:space="preserve">The significance of this scholarship extends far beyond personal growth. Senegal Dakar is strategically positioned as a hub for Francophone media innovation, yet its potential remains constrained by a shortage of editors trained in contemporary global practices. My goal isn’t merely to acquire skills—it’s to bridge the gap between Dakar’s rich storytelling heritage and modern editorial demands. For example, I plan to collaborate with "Le Journal de Dakar" upon completion to launch "Voix d’Afrique," an initiative featuring verified community stories from regions like Kaolack and Thiès—stories that are currently marginalized in mainstream Senegalese media. This project will directly leverage the advanced editorial techniques I would gain through this scholarship, ensuring every story adheres to ethical standards while amplifying Senegalese perspectives.</w:t>
      </w:r>
    </w:p>
    <w:p>
      <w:pPr>
        <w:pStyle w:val="BodyText"/>
      </w:pPr>
      <w:r>
        <w:t xml:space="preserve">My commitment to Dakar is deeply personal. Born and raised in a working-class neighborhood of Dakar, I witnessed how stories about local artisans or women’s cooperatives were often distorted in national coverage. As a teenager, I started an editorial club at my secondary school to teach peers how to structure interviews respectfully—a passion that has since defined my career path. This</w:t>
      </w:r>
      <w:r>
        <w:t xml:space="preserve"> </w:t>
      </w:r>
      <w:r>
        <w:rPr>
          <w:bCs/>
          <w:b/>
        </w:rPr>
        <w:t xml:space="preserve">Scholarship Application Letter</w:t>
      </w:r>
      <w:r>
        <w:t xml:space="preserve"> </w:t>
      </w:r>
      <w:r>
        <w:t xml:space="preserve">is not just a formality; it’s a promise. A promise to invest every hour of this scholarship into strengthening Senegal Dakar’s media infrastructure, ensuring that our narratives—whether about the Serer people’s traditions or Dakar’s youth-led climate initiatives—are told with precision, dignity, and power.</w:t>
      </w:r>
    </w:p>
    <w:p>
      <w:pPr>
        <w:pStyle w:val="BodyText"/>
      </w:pPr>
      <w:r>
        <w:t xml:space="preserve">I understand that this scholarship represents trust placed in a future editor who will embody integrity. To demonstrate my readiness: I have secured a letter of intent from Cheikh Anta Diop University to integrate my training into their Media Innovation Lab; I’ve partnered with "Dakar Digital Hub" for practical fieldwork; and I’ve developed a 12-month implementation roadmap showing how this scholarship will generate measurable impact—such as training 50 emerging writers in Dakar by year three. My proposed curriculum also includes mandatory workshops on gender-inclusive editing, addressing the underrepresentation of women’s voices in Senegalese media—a critical gap I aim to close.</w:t>
      </w:r>
    </w:p>
    <w:p>
      <w:pPr>
        <w:pStyle w:val="BodyText"/>
      </w:pPr>
      <w:r>
        <w:t xml:space="preserve">Investing in my editorial development is an investment in Senegal Dakar’s cultural sovereignty. In a world where global media giants often dictate narratives about Africa, we need editors who know Dakar inside out—not just as a city, but as the soul of Senegalese identity. I am ready to become that editor: one who respects the rhythm of Wolof proverbs while mastering international editorial tools. This scholarship isn’t just an opportunity for me; it’s a strategic step toward building media that serves Senegal Dakar—its history, its diversity, and its future—with unshakeable excellence.</w:t>
      </w:r>
    </w:p>
    <w:p>
      <w:pPr>
        <w:pStyle w:val="BodyText"/>
      </w:pPr>
      <w:r>
        <w:t xml:space="preserve">I am deeply grateful for your consideration of this</w:t>
      </w:r>
      <w:r>
        <w:t xml:space="preserve"> </w:t>
      </w:r>
      <w:r>
        <w:rPr>
          <w:bCs/>
          <w:b/>
        </w:rPr>
        <w:t xml:space="preserve">Scholarship Application Letter</w:t>
      </w:r>
      <w:r>
        <w:t xml:space="preserve">. I welcome the chance to discuss how my vision aligns with your mission in person. Thank you for championing a new generation of editors who will ensure that Senegal Dakar’s stories are told, heard, and valued on the world stage.</w:t>
      </w:r>
    </w:p>
    <w:p>
      <w:pPr>
        <w:pStyle w:val="BodyText"/>
      </w:pPr>
      <w:r>
        <w:t xml:space="preserve">With sincere respect and anticipation,</w:t>
      </w:r>
    </w:p>
    <w:p>
      <w:pPr>
        <w:pStyle w:val="BodyText"/>
      </w:pPr>
      <w:r>
        <w:t xml:space="preserve">[Your Full Name]</w:t>
      </w:r>
    </w:p>
    <w:p>
      <w:pPr>
        <w:pStyle w:val="BodyText"/>
      </w:pPr>
      <w:r>
        <w:rPr>
          <w:bCs/>
          <w:b/>
        </w:rPr>
        <w:t xml:space="preserve">Word Count</w:t>
      </w:r>
      <w:r>
        <w:t xml:space="preserve">: 862</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Editorial Training in Dakar, Senegal</dc:title>
  <dc:creator/>
  <dc:language>en</dc:language>
  <cp:keywords/>
  <dcterms:created xsi:type="dcterms:W3CDTF">2026-07-19T21:35:25Z</dcterms:created>
  <dcterms:modified xsi:type="dcterms:W3CDTF">2026-07-19T21:35:25Z</dcterms:modified>
</cp:coreProperties>
</file>

<file path=docProps/custom.xml><?xml version="1.0" encoding="utf-8"?>
<Properties xmlns="http://schemas.openxmlformats.org/officeDocument/2006/custom-properties" xmlns:vt="http://schemas.openxmlformats.org/officeDocument/2006/docPropsVTypes"/>
</file>