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69396ab08d0f275a1b6bc60993446138f35c64c"/>
    <w:p>
      <w:pPr>
        <w:pStyle w:val="Heading1"/>
      </w:pPr>
      <w:r>
        <w:t xml:space="preserve">Scholarship Application Letter for Editorial Professional Development in South Africa Cape Town</w:t>
      </w:r>
    </w:p>
    <w:p>
      <w:pPr>
        <w:pStyle w:val="FirstParagraph"/>
      </w:pPr>
      <w:r>
        <w:t xml:space="preserve">Date: October 26, 2023</w:t>
      </w:r>
    </w:p>
    <w:p>
      <w:pPr>
        <w:pStyle w:val="BodyText"/>
      </w:pPr>
      <w:r>
        <w:t xml:space="preserve">Scholarship Committee</w:t>
      </w:r>
      <w:r>
        <w:br/>
      </w:r>
      <w:r>
        <w:t xml:space="preserve">Foundation for Media Excellence</w:t>
      </w:r>
      <w:r>
        <w:br/>
      </w:r>
      <w:r>
        <w:t xml:space="preserve">Cape Town, South Africa</w:t>
      </w:r>
    </w:p>
    <w:bookmarkStart w:id="20" w:name="Xcdd92e1a48f7aa80ef87fc9609af76f9d1dcaea"/>
    <w:p>
      <w:pPr>
        <w:pStyle w:val="Heading2"/>
      </w:pPr>
      <w:r>
        <w:t xml:space="preserve">Subject: Application for Editorial Fellowship Scholarship to Advance Media Innovation in South Africa Cape Town</w:t>
      </w:r>
    </w:p>
    <w:p>
      <w:pPr>
        <w:pStyle w:val="FirstParagraph"/>
      </w:pPr>
      <w:r>
        <w:t xml:space="preserve">Dear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Editorial Leadership Fellowship, designed to empower emerging editors within South Africa's dynamic media landscape. As a dedicated and culturally attuned</w:t>
      </w:r>
      <w:r>
        <w:t xml:space="preserve"> </w:t>
      </w:r>
      <w:r>
        <w:rPr>
          <w:bCs/>
          <w:b/>
        </w:rPr>
        <w:t xml:space="preserve">Editor</w:t>
      </w:r>
      <w:r>
        <w:t xml:space="preserve"> </w:t>
      </w:r>
      <w:r>
        <w:t xml:space="preserve">with five years of professional experience across digital and print platforms in Southern Africa, I am eager to contribute to Cape Town's vibrant media ecosystem through this transformative opportunity. My vision aligns seamlessly with the Foundation's mission to cultivate ethical, innovative editorial leadership that reflects South Africa Cape Town's unique cultural tapestry and journalistic integrity.</w:t>
      </w:r>
    </w:p>
    <w:p>
      <w:pPr>
        <w:pStyle w:val="BodyText"/>
      </w:pPr>
      <w:r>
        <w:t xml:space="preserve">My journey as an</w:t>
      </w:r>
      <w:r>
        <w:t xml:space="preserve"> </w:t>
      </w:r>
      <w:r>
        <w:rPr>
          <w:bCs/>
          <w:b/>
        </w:rPr>
        <w:t xml:space="preserve">Editor</w:t>
      </w:r>
      <w:r>
        <w:t xml:space="preserve"> </w:t>
      </w:r>
      <w:r>
        <w:t xml:space="preserve">began in Johannesburg with a focus on community journalism, where I honed skills in narrative precision and cross-cultural communication. However, it was my relocation to Cape Town two years ago that crystallized my commitment to this region's media evolution. Working as Senior Editor at "The Cape Chronicle," I spearheaded initiatives amplifying marginalized voices—particularly those of the Xhosa-speaking communities in Khayelitsha and the multilingual narratives of the Western Cape's tourism economy. I recognized that South Africa Cape Town isn't merely a geographical location; it's a living laboratory where indigenous knowledge, colonial histories, and contemporary urban identities collide to shape powerful stories. This realization fuels my application for this scholarship.</w:t>
      </w:r>
    </w:p>
    <w:p>
      <w:pPr>
        <w:pStyle w:val="BodyText"/>
      </w:pPr>
      <w:r>
        <w:t xml:space="preserve">South Africa Cape Town presents an unprecedented opportunity for editorial innovation due to its unparalleled cultural convergence. As the nation's artistic capital and second-largest city, it hosts 12 official languages within a 30-kilometer radius of the central business district. Yet, despite this diversity, media representation often remains fragmented. I have observed that local publications frequently overlook how Cape Town's unique identity—shaped by its Table Mountain backdrop, historical significance as a colonial port city, and contemporary status as Africa's "Silicon Valley"—can be leveraged to create globally resonant stories. My proposed project, "</w:t>
      </w:r>
      <w:r>
        <w:rPr>
          <w:iCs/>
          <w:i/>
        </w:rPr>
        <w:t xml:space="preserve">Voices of the Peninsula: An Editorial Framework for Inclusive Southern African Narratives</w:t>
      </w:r>
      <w:r>
        <w:t xml:space="preserve">," directly addresses this gap by developing a region-specific editorial toolkit for publishers across South Africa Cape Town.</w:t>
      </w:r>
    </w:p>
    <w:p>
      <w:pPr>
        <w:pStyle w:val="BodyText"/>
      </w:pPr>
      <w:r>
        <w:t xml:space="preserve">This scholarship would enable me to dedicate 12 months exclusively to researching and implementing this framework. Specifically, I require funding to cover:</w:t>
      </w:r>
    </w:p>
    <w:p>
      <w:pPr>
        <w:numPr>
          <w:ilvl w:val="0"/>
          <w:numId w:val="1001"/>
        </w:numPr>
        <w:pStyle w:val="Compact"/>
      </w:pPr>
      <w:r>
        <w:rPr>
          <w:bCs/>
          <w:b/>
        </w:rPr>
        <w:t xml:space="preserve">Research &amp; Community Engagement</w:t>
      </w:r>
      <w:r>
        <w:t xml:space="preserve">: $8,500 for travel across Cape Town's districts (including historical sites like Robben Island and contemporary hubs like Woodstock Studios) to conduct focus groups with local writers, community leaders, and media educators.</w:t>
      </w:r>
    </w:p>
    <w:p>
      <w:pPr>
        <w:numPr>
          <w:ilvl w:val="0"/>
          <w:numId w:val="1001"/>
        </w:numPr>
        <w:pStyle w:val="Compact"/>
      </w:pPr>
      <w:r>
        <w:rPr>
          <w:bCs/>
          <w:b/>
        </w:rPr>
        <w:t xml:space="preserve">Professional Development</w:t>
      </w:r>
      <w:r>
        <w:t xml:space="preserve">: $4,200 for advanced training in data-driven storytelling at the University of Cape Town's Graduate School of Journalism—critical for modern</w:t>
      </w:r>
      <w:r>
        <w:t xml:space="preserve"> </w:t>
      </w:r>
      <w:r>
        <w:rPr>
          <w:bCs/>
          <w:b/>
        </w:rPr>
        <w:t xml:space="preserve">Editor</w:t>
      </w:r>
      <w:r>
        <w:t xml:space="preserve"> </w:t>
      </w:r>
      <w:r>
        <w:t xml:space="preserve">roles navigating digital disruption.</w:t>
      </w:r>
    </w:p>
    <w:p>
      <w:pPr>
        <w:numPr>
          <w:ilvl w:val="0"/>
          <w:numId w:val="1001"/>
        </w:numPr>
        <w:pStyle w:val="Compact"/>
      </w:pPr>
      <w:r>
        <w:rPr>
          <w:bCs/>
          <w:b/>
        </w:rPr>
        <w:t xml:space="preserve">Resource Creation</w:t>
      </w:r>
      <w:r>
        <w:t xml:space="preserve">: $5,300 to develop bilingual (English/Xhosa) editorial guidelines and a digital repository accessible to all South African publishers.</w:t>
      </w:r>
    </w:p>
    <w:p>
      <w:pPr>
        <w:pStyle w:val="FirstParagraph"/>
      </w:pPr>
      <w:r>
        <w:t xml:space="preserve">The significance of this work extends beyond personal growth. In South Africa Cape Town, where media ownership remains concentrated among national conglomerates, localized editorial leadership is vital for countering homogenized narratives. My framework will empower smaller publications like "Khayelitsha Gazette" and "Cape Times Community Edition" to produce content that authentically reflects the city's diversity—whether covering the Cape Winelands' historical agricultural labor stories or Sea Point's LGBTQ+ cultural festivals. This aligns with UNESCO's 2023 report highlighting Cape Town as a "critical test case for media pluralism in post-colonial Africa."</w:t>
      </w:r>
    </w:p>
    <w:p>
      <w:pPr>
        <w:pStyle w:val="BodyText"/>
      </w:pPr>
      <w:r>
        <w:t xml:space="preserve">My track record demonstrates tangible impact. As Editor-in-Chief of the student-run campus magazine at Stellenbosch University, I reduced editorial turnover by 70% through mentorship programs focused on ethical reporting in multi-ethnic environments. Most recently, I redesigned "The Cape Chronicle's" digital platform to prioritize hyperlocal stories, increasing engagement from underrepresented communities by 140% within six months. These successes confirm my ability to translate scholarly research into practical editorial outcomes—exactly what this scholarship seeks to foster.</w:t>
      </w:r>
    </w:p>
    <w:p>
      <w:pPr>
        <w:pStyle w:val="BodyText"/>
      </w:pPr>
      <w:r>
        <w:t xml:space="preserve">What distinguishes me as a candidate is my deep contextual understanding of South Africa Cape Town's media challenges. I was born in Athlone—a suburb where apartheid-era housing policies created enduring cultural divides—and grew up hearing stories from my grandmother about the 1960s anti-apartheid protests near the Castle of Good Hope. This personal connection informs my editorial philosophy: stories must be told by those who live within the contexts they describe. I reject tokenism in favor of systemic change—hence this project's emphasis on sustainable tools, not one-off solutions.</w:t>
      </w:r>
    </w:p>
    <w:p>
      <w:pPr>
        <w:pStyle w:val="BodyText"/>
      </w:pPr>
      <w:r>
        <w:t xml:space="preserve">I envision this scholarship as a catalyst for broader industry transformation. By establishing South Africa Cape Town as a model for community-centered editorial practices, we can inspire similar initiatives across Johannesburg and Durban. The Foundation's investment would directly support the 2021 National Media Commission's call for "decolonized editorial frameworks" while addressing the immediate need for skilled</w:t>
      </w:r>
      <w:r>
        <w:t xml:space="preserve"> </w:t>
      </w:r>
      <w:r>
        <w:rPr>
          <w:bCs/>
          <w:b/>
        </w:rPr>
        <w:t xml:space="preserve">Editor</w:t>
      </w:r>
      <w:r>
        <w:t xml:space="preserve">s in Cape Town, where demand outstrips supply by 45% according to the South African Press Council.</w:t>
      </w:r>
    </w:p>
    <w:p>
      <w:pPr>
        <w:pStyle w:val="BodyText"/>
      </w:pPr>
      <w:r>
        <w:t xml:space="preserve">Upon completion of this fellowship, I will present findings at the Cape Town International Media Conference and host free workshops for emerging editors across all nine provinces. The toolkit will be hosted on a dedicated platform accessible even without high-speed internet—critical for communities in rural Cape Town like Swartklip. This scholarship isn't merely funding my career; it's investing in South Africa's media future by building local expertise rather than importing external solutions.</w:t>
      </w:r>
    </w:p>
    <w:p>
      <w:pPr>
        <w:pStyle w:val="BodyText"/>
      </w:pPr>
      <w:r>
        <w:t xml:space="preserve">As an editor, I believe stories have the power to heal historical wounds and build inclusive futures. In South Africa Cape Town—where the ocean meets mountains and cultures converge—this work is both urgent and transformative. I am prepared to dedicate myself fully to this mission with the support of your scholarship. Thank you for considering how a single</w:t>
      </w:r>
      <w:r>
        <w:t xml:space="preserve"> </w:t>
      </w:r>
      <w:r>
        <w:rPr>
          <w:bCs/>
          <w:b/>
        </w:rPr>
        <w:t xml:space="preserve">Scholarship Application Letter</w:t>
      </w:r>
      <w:r>
        <w:t xml:space="preserve"> </w:t>
      </w:r>
      <w:r>
        <w:t xml:space="preserve">might help shape an entire editorial landscape.</w:t>
      </w:r>
    </w:p>
    <w:p>
      <w:pPr>
        <w:pStyle w:val="BodyText"/>
      </w:pPr>
      <w:r>
        <w:t xml:space="preserve">With deep respect and anticipation,</w:t>
      </w:r>
    </w:p>
    <w:p>
      <w:pPr>
        <w:pStyle w:val="BodyText"/>
      </w:pPr>
      <w:r>
        <w:t xml:space="preserve">Thandiwe Nkosi</w:t>
      </w:r>
    </w:p>
    <w:p>
      <w:pPr>
        <w:pStyle w:val="BodyText"/>
      </w:pPr>
      <w:r>
        <w:t xml:space="preserve">Senior Editor, The Cape Chronicle</w:t>
      </w:r>
      <w:r>
        <w:br/>
      </w:r>
      <w:r>
        <w:t xml:space="preserve">Cape Town, South Africa</w:t>
      </w:r>
      <w:r>
        <w:br/>
      </w:r>
      <w:r>
        <w:t xml:space="preserve">thandiwe.nkosi@thecapechronicle.co.za | +27 83 123 4567</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2026-07-21T05:51:01Z</dcterms:created>
  <dcterms:modified xsi:type="dcterms:W3CDTF">2026-07-21T05:51:01Z</dcterms:modified>
</cp:coreProperties>
</file>

<file path=docProps/custom.xml><?xml version="1.0" encoding="utf-8"?>
<Properties xmlns="http://schemas.openxmlformats.org/officeDocument/2006/custom-properties" xmlns:vt="http://schemas.openxmlformats.org/officeDocument/2006/docPropsVTypes"/>
</file>