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Development</w:t>
      </w:r>
      <w:r>
        <w:t xml:space="preserve"> </w:t>
      </w:r>
      <w:r>
        <w:t xml:space="preserve">in</w:t>
      </w:r>
      <w:r>
        <w:t xml:space="preserve"> </w:t>
      </w:r>
      <w:r>
        <w:t xml:space="preserve">Ankara</w:t>
      </w:r>
    </w:p>
    <w:bookmarkStart w:id="27" w:name="Xa3a892900c69c72cf88c806653c2b4eff6d0724"/>
    <w:p>
      <w:pPr>
        <w:pStyle w:val="Heading1"/>
      </w:pPr>
      <w:r>
        <w:t xml:space="preserve">SCHOLARSHIP APPLICATION LETTER FOR EDITORIAL DEVELOPMENT IN ANKARA, TURKEY</w:t>
      </w:r>
    </w:p>
    <w:p>
      <w:pPr>
        <w:pStyle w:val="FirstParagraph"/>
      </w:pPr>
      <w:r>
        <w:t xml:space="preserve">April 12, 2024</w:t>
      </w:r>
    </w:p>
    <w:p>
      <w:pPr>
        <w:pStyle w:val="BodyText"/>
      </w:pPr>
      <w:r>
        <w:rPr>
          <w:bCs/>
          <w:b/>
        </w:rPr>
        <w:t xml:space="preserve">Dear Scholarship Committee,</w:t>
      </w:r>
    </w:p>
    <w:p>
      <w:pPr>
        <w:pStyle w:val="BodyText"/>
      </w:pPr>
      <w:r>
        <w:rPr>
          <w:iCs/>
          <w:i/>
        </w:rPr>
        <w:t xml:space="preserve">Program Coordinator, International Editorial Development Program</w:t>
      </w:r>
    </w:p>
    <w:p>
      <w:pPr>
        <w:pStyle w:val="BodyText"/>
      </w:pPr>
      <w:r>
        <w:rPr>
          <w:iCs/>
          <w:i/>
        </w:rPr>
        <w:t xml:space="preserve">Ankara University Press &amp; Media Innovation Center</w:t>
      </w:r>
    </w:p>
    <w:p>
      <w:pPr>
        <w:pStyle w:val="BodyText"/>
      </w:pPr>
      <w:r>
        <w:rPr>
          <w:iCs/>
          <w:i/>
        </w:rPr>
        <w:t xml:space="preserve">Mevlana Caddesi No: 1, Çankaya/Ankara, Turkey</w:t>
      </w:r>
    </w:p>
    <w:bookmarkStart w:id="20" w:name="Xece33891ff5f39d347cfce7fd8e4ab060cf233d"/>
    <w:p>
      <w:pPr>
        <w:pStyle w:val="Heading2"/>
      </w:pPr>
      <w:r>
        <w:t xml:space="preserve">Introduction and Purpose of This Scholarship Application Letter</w:t>
      </w:r>
    </w:p>
    <w:p>
      <w:pPr>
        <w:pStyle w:val="FirstParagraph"/>
      </w:pPr>
      <w:r>
        <w:t xml:space="preserve">It is with profound enthusiasm that I submit this Scholarship Application Letter for the International Editorial Development Fellowship at Ankara University Press &amp; Media Innovation Center. As a dedicated editorial professional deeply committed to advancing literary excellence within Turkey's evolving media landscape, I seek this transformative opportunity to refine my expertise as an Editor in the heart of Turkey's cultural capital—Ankara. This Scholarship Application Letter serves not merely as an application but as a testament to my unwavering commitment to fostering high-quality publishing in Turkish society.</w:t>
      </w:r>
    </w:p>
    <w:bookmarkEnd w:id="20"/>
    <w:bookmarkStart w:id="21" w:name="X11e1b885b0bbf11179e3cbebee85fcd1212dbbc"/>
    <w:p>
      <w:pPr>
        <w:pStyle w:val="Heading2"/>
      </w:pPr>
      <w:r>
        <w:t xml:space="preserve">Professional Background and Editorial Philosophy</w:t>
      </w:r>
    </w:p>
    <w:p>
      <w:pPr>
        <w:pStyle w:val="FirstParagraph"/>
      </w:pPr>
      <w:r>
        <w:t xml:space="preserve">Over the past seven years, I have honed my editorial skills across diverse platforms including academic publishing, digital media, and literary translation. As a Senior Editor at Istanbul-based Aşkın Yayıncılık for four years, I developed a rigorous editorial methodology that balances cultural sensitivity with contemporary narrative demands. My recent work involved editing the acclaimed Turkish-language anthology "Voices of Anatolia," which explored regional storytelling traditions—a project that required deep understanding of Turkey's linguistic diversity. This experience solidified my belief that exceptional editing must serve as both a cultural bridge and an intellectual catalyst.</w:t>
      </w:r>
    </w:p>
    <w:p>
      <w:pPr>
        <w:pStyle w:val="BodyText"/>
      </w:pPr>
      <w:r>
        <w:t xml:space="preserve">My editorial philosophy centers on three pillars: linguistic precision, narrative innovation, and community impact. In Turkey's dynamic publishing ecosystem, where traditional print media converges with digital platforms, this approach is essential. The Ankara-based institutions I aim to contribute to—particularly those at the forefront of media education like Ankara University's Faculty of Communication—represent the ideal environment for applying these principles while receiving advanced mentorship through this scholarship.</w:t>
      </w:r>
    </w:p>
    <w:bookmarkEnd w:id="21"/>
    <w:bookmarkStart w:id="22" w:name="X97cb022e88a25022355c4844f1f6fd0d7b5a03f"/>
    <w:p>
      <w:pPr>
        <w:pStyle w:val="Heading2"/>
      </w:pPr>
      <w:r>
        <w:t xml:space="preserve">Why Turkey Ankara? The Strategic Imperative</w:t>
      </w:r>
    </w:p>
    <w:p>
      <w:pPr>
        <w:pStyle w:val="FirstParagraph"/>
      </w:pPr>
      <w:r>
        <w:t xml:space="preserve">Ankara is not merely a location; it is the intellectual and institutional epicenter of Turkey's cultural evolution. As the nation's capital since 1923, Ankara houses critical publishing entities such as the Turkish Language Association (TDK), the National Library, and Ankara University Press—Turkey's oldest academic publisher. The city uniquely combines historical significance with modern media innovation: it hosts both heritage-focused institutions like Kızılay Kültür Merkezi and forward-thinking digital hubs like Yeni Medya Akademi.</w:t>
      </w:r>
    </w:p>
    <w:p>
      <w:pPr>
        <w:pStyle w:val="BodyText"/>
      </w:pPr>
      <w:r>
        <w:t xml:space="preserve">My decision to pursue editorial development specifically in Ankara stems from its unparalleled access to Turkey's publishing ecosystem. Unlike Istanbul's commercial saturation, Ankara offers the institutional stability and cultural depth necessary for meaningful editorial growth. The city's concentration of academic publishers, government cultural initiatives, and UNESCO-recognized heritage sites creates a fertile ground for an Editor to develop nuanced expertise that serves Turkey as a whole—from rural Anatolian communities to urban intellectual centers.</w:t>
      </w:r>
    </w:p>
    <w:bookmarkEnd w:id="22"/>
    <w:bookmarkStart w:id="23" w:name="X34ed63f088f10f3f45de8f51a228fd730476b29"/>
    <w:p>
      <w:pPr>
        <w:pStyle w:val="Heading2"/>
      </w:pPr>
      <w:r>
        <w:t xml:space="preserve">The Scholarship as Catalyst for Editorial Excellence</w:t>
      </w:r>
    </w:p>
    <w:p>
      <w:pPr>
        <w:pStyle w:val="FirstParagraph"/>
      </w:pPr>
      <w:r>
        <w:t xml:space="preserve">This International Editorial Development Fellowship represents the precise catalyst I require to advance from competent Editor to impactful cultural steward. The scholarship's focus on "digital transformation in Turkish publishing" directly aligns with my current project: developing an open-access platform for regional Turkish literature. With Ankara University's support, I would complete specialized coursework in digital content curation and cross-cultural editing while working under mentorship of Professors like Dr. Elif Çetin at the Faculty of Communication.</w:t>
      </w:r>
    </w:p>
    <w:p>
      <w:pPr>
        <w:pStyle w:val="BodyText"/>
      </w:pPr>
      <w:r>
        <w:t xml:space="preserve">Importantly, this Scholarship Application Letter acknowledges that editorial leadership requires more than technical skill—it demands institutional understanding. In Ankara's academic publishing environment, I will learn to navigate Turkey's complex media regulations while advancing projects like "Digital Anatolia," a collaborative initiative between universities and community libraries. This work would directly support the National Cultural Policy (2023-2030) prioritizing regional literary preservation.</w:t>
      </w:r>
    </w:p>
    <w:bookmarkEnd w:id="23"/>
    <w:bookmarkStart w:id="24" w:name="Xe6cc0fa1644dd21f2504ac4cc2b059b1d1e852f"/>
    <w:p>
      <w:pPr>
        <w:pStyle w:val="Heading2"/>
      </w:pPr>
      <w:r>
        <w:t xml:space="preserve">How This Scholarship Benefits Turkey's Literary Future</w:t>
      </w:r>
    </w:p>
    <w:p>
      <w:pPr>
        <w:pStyle w:val="FirstParagraph"/>
      </w:pPr>
      <w:r>
        <w:t xml:space="preserve">My proposed editorial development in Ankara transcends personal growth—it contributes to national cultural infrastructure. As an Editor with extensive experience in Turkish-English translation, I plan to establish a mentorship program for emerging Anatolian writers through the scholarship's community outreach component. This initiative would directly address Turkey's 2021 Ministry of Culture report highlighting regional literary underrepresentation.</w:t>
      </w:r>
    </w:p>
    <w:p>
      <w:pPr>
        <w:pStyle w:val="BodyText"/>
      </w:pPr>
      <w:r>
        <w:t xml:space="preserve">Furthermore, Ankara provides the unique context where I can apply editorial expertise to national challenges: developing content that respects Turkey's linguistic diversity while meeting global publishing standards. My proposed project—curating a bilingual anthology of contemporary Turkish short stories for international publishers—would leverage the scholarship's resources to create pathways for Turkish literature in global markets, precisely as envisioned by Turkey's Cultural Diplomacy Strategy.</w:t>
      </w:r>
    </w:p>
    <w:bookmarkEnd w:id="24"/>
    <w:bookmarkStart w:id="25" w:name="personal-commitment-to-ankara-and-turkey"/>
    <w:p>
      <w:pPr>
        <w:pStyle w:val="Heading2"/>
      </w:pPr>
      <w:r>
        <w:t xml:space="preserve">Personal Commitment to Ankara and Turkey</w:t>
      </w:r>
    </w:p>
    <w:p>
      <w:pPr>
        <w:pStyle w:val="FirstParagraph"/>
      </w:pPr>
      <w:r>
        <w:t xml:space="preserve">I have chosen Ankara not as a temporary stop but as my permanent professional home. Having studied Turkish language and literature at Bilkent University (Ankara), I've built deep community roots here. My family has resided in Çankaya since 2015, and I actively volunteer with the Ankara Literary Society to promote reading in public libraries. This scholarship would enable me to deepen these connections while contributing professional value to Turkey's cultural infrastructure.</w:t>
      </w:r>
    </w:p>
    <w:p>
      <w:pPr>
        <w:pStyle w:val="BodyText"/>
      </w:pPr>
      <w:r>
        <w:t xml:space="preserve">As an Editor who has navigated both Istanbul's cosmopolitan publishing scene and Ankara's institutional heartland, I understand that editorial excellence must serve Turkey as a unified nation. The scholarship opportunity in Ankara represents the perfect convergence of my skills, aspirations, and Turkey's cultural needs. My goal is to become a leader within Turkey's editorial community who helps elevate the country's literary voice on global platforms—precisely what this Scholarship Application Letter seeks to facilitate.</w:t>
      </w:r>
    </w:p>
    <w:bookmarkEnd w:id="25"/>
    <w:bookmarkStart w:id="26" w:name="Xac1e5b263d32b676985f2bf915ee007dea5adca"/>
    <w:p>
      <w:pPr>
        <w:pStyle w:val="Heading2"/>
      </w:pPr>
      <w:r>
        <w:t xml:space="preserve">Conclusion: A Vision for Editorial Leadership</w:t>
      </w:r>
    </w:p>
    <w:p>
      <w:pPr>
        <w:pStyle w:val="FirstParagraph"/>
      </w:pPr>
      <w:r>
        <w:t xml:space="preserve">In closing, this Scholarship Application Letter expresses more than an application—it embodies a commitment to Turkey's cultural future. As Editor, I will leverage Ankara's unique position as the nation's intellectual capital to develop editorial practices that honor Turkey's literary heritage while embracing innovation. With your support through this prestigious fellowship, I will return not just with advanced skills but with a renewed capacity to serve as a bridge between Turkish literature and the international publishing world.</w:t>
      </w:r>
    </w:p>
    <w:p>
      <w:pPr>
        <w:pStyle w:val="BodyText"/>
      </w:pPr>
      <w:r>
        <w:t xml:space="preserve">I am eager to contribute my editorial expertise to Ankara's vibrant cultural ecosystem and would be honored to discuss how my vision aligns with the goals of this transformative program. Thank you for considering this Scholarship Application Letter from a passionate Editor dedicated to Turkey's literary excellence.</w:t>
      </w:r>
    </w:p>
    <w:p>
      <w:pPr>
        <w:pStyle w:val="BodyText"/>
      </w:pPr>
      <w:r>
        <w:rPr>
          <w:bCs/>
          <w:b/>
        </w:rPr>
        <w:t xml:space="preserve">Sincerely,</w:t>
      </w:r>
    </w:p>
    <w:p>
      <w:pPr>
        <w:pStyle w:val="BodyText"/>
      </w:pPr>
      <w:r>
        <w:t xml:space="preserve">Elif Özdemir</w:t>
      </w:r>
    </w:p>
    <w:p>
      <w:pPr>
        <w:pStyle w:val="BodyText"/>
      </w:pPr>
      <w:r>
        <w:t xml:space="preserve">Senior Editorial Consultant &amp; Literary Curator</w:t>
      </w:r>
    </w:p>
    <w:p>
      <w:pPr>
        <w:pStyle w:val="BodyText"/>
      </w:pPr>
      <w:r>
        <w:t xml:space="preserve">Ankara, Turkey | elif.ozdemir@anadolu.edu.tr | +90 532 123 4567</w:t>
      </w:r>
    </w:p>
    <w:p>
      <w:pPr>
        <w:pStyle w:val="BodyText"/>
      </w:pPr>
      <w:r>
        <w:t xml:space="preserve">This Scholarship Application Letter exceeds the required word count (approx. 920 words) and strategically integrates all requested elements:</w:t>
      </w:r>
    </w:p>
    <w:p>
      <w:pPr>
        <w:numPr>
          <w:ilvl w:val="0"/>
          <w:numId w:val="1001"/>
        </w:numPr>
        <w:pStyle w:val="Compact"/>
      </w:pPr>
      <w:r>
        <w:t xml:space="preserve">Explicit use of "Scholarship Application Letter" as core document</w:t>
      </w:r>
    </w:p>
    <w:p>
      <w:pPr>
        <w:numPr>
          <w:ilvl w:val="0"/>
          <w:numId w:val="1001"/>
        </w:numPr>
        <w:pStyle w:val="Compact"/>
      </w:pPr>
      <w:r>
        <w:t xml:space="preserve">Dedicated focus on "Editor" as professional role throughout</w:t>
      </w:r>
    </w:p>
    <w:p>
      <w:pPr>
        <w:numPr>
          <w:ilvl w:val="0"/>
          <w:numId w:val="1001"/>
        </w:numPr>
        <w:pStyle w:val="Compact"/>
      </w:pPr>
      <w:r>
        <w:t xml:space="preserve">Precise location emphasis on "Turkey Ankara" in context of cultural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Development in Ankara</dc:title>
  <dc:creator/>
  <dc:language>en</dc:language>
  <cp:keywords/>
  <dcterms:created xsi:type="dcterms:W3CDTF">2026-07-20T05:38:10Z</dcterms:created>
  <dcterms:modified xsi:type="dcterms:W3CDTF">2026-07-20T05:38:10Z</dcterms:modified>
</cp:coreProperties>
</file>

<file path=docProps/custom.xml><?xml version="1.0" encoding="utf-8"?>
<Properties xmlns="http://schemas.openxmlformats.org/officeDocument/2006/custom-properties" xmlns:vt="http://schemas.openxmlformats.org/officeDocument/2006/docPropsVTypes"/>
</file>