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w:t>
      </w:r>
      <w:r>
        <w:t xml:space="preserve"> </w:t>
      </w:r>
      <w:r>
        <w:t xml:space="preserve">Birmingham</w:t>
      </w:r>
    </w:p>
    <w:bookmarkStart w:id="20" w:name="X97fae59e2c32d1554384857f1031f4547d7090c"/>
    <w:p>
      <w:pPr>
        <w:pStyle w:val="Heading1"/>
      </w:pPr>
      <w:r>
        <w:t xml:space="preserve">Scholarship Application Letter: Editorial Excellence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Birmingham Editorial Excellence Fund</w:t>
      </w:r>
      <w:r>
        <w:br/>
      </w:r>
      <w:r>
        <w:rPr>
          <w:bCs/>
          <w:b/>
        </w:rPr>
        <w:t xml:space="preserve">Institution:</w:t>
      </w:r>
      <w:r>
        <w:t xml:space="preserve"> </w:t>
      </w:r>
      <w:r>
        <w:t xml:space="preserve">University of Birmingham Media &amp; Communications Department</w:t>
      </w:r>
      <w:r>
        <w:br/>
      </w:r>
      <w:r>
        <w:rPr>
          <w:bCs/>
          <w:b/>
        </w:rPr>
        <w:t xml:space="preserve">Location:</w:t>
      </w:r>
      <w:r>
        <w:t xml:space="preserve"> </w:t>
      </w:r>
      <w:r>
        <w:t xml:space="preserve">United Kingdom Birmingham</w:t>
      </w:r>
    </w:p>
    <w:p>
      <w:pPr>
        <w:pStyle w:val="BodyText"/>
      </w:pPr>
      <w:r>
        <w:rPr>
          <w:iCs/>
          <w:i/>
        </w:rPr>
        <w:t xml:space="preserve">Dear Scholarship Committee,</w:t>
      </w:r>
    </w:p>
    <w:p>
      <w:pPr>
        <w:pStyle w:val="BodyText"/>
      </w:pPr>
      <w:r>
        <w:t xml:space="preserve">I am writing with profound enthusiasm to submit my application for the prestigious Birmingham Editorial Excellence Fund scholarship, a transformative opportunity designed to cultivate exceptional editorial talent within the vibrant cultural landscape of the United Kingdom Birmingham. As a dedicated journalism graduate with two years of experience at regional publications and a deep commitment to elevating narrative integrity in media, I view this scholarship not merely as financial support, but as the pivotal catalyst for my professional evolution into a leadership role as an</w:t>
      </w:r>
      <w:r>
        <w:t xml:space="preserve"> </w:t>
      </w:r>
      <w:r>
        <w:rPr>
          <w:bCs/>
          <w:b/>
        </w:rPr>
        <w:t xml:space="preserve">Editor</w:t>
      </w:r>
      <w:r>
        <w:t xml:space="preserve"> </w:t>
      </w:r>
      <w:r>
        <w:t xml:space="preserve">within Birmingham’s dynamic creative sector.</w:t>
      </w:r>
    </w:p>
    <w:p>
      <w:pPr>
        <w:pStyle w:val="BodyText"/>
      </w:pPr>
      <w:r>
        <w:t xml:space="preserve">The United Kingdom Birmingham represents more than just a geographical location; it is the pulsating heart of Midlands' media innovation. My academic journey at the University of Birmingham (MA in Media Studies, 2021-2022) immersed me in the city’s unique editorial ecosystem – from pioneering digital platforms like</w:t>
      </w:r>
      <w:r>
        <w:t xml:space="preserve"> </w:t>
      </w:r>
      <w:r>
        <w:rPr>
          <w:iCs/>
          <w:i/>
        </w:rPr>
        <w:t xml:space="preserve">BirminghamLive</w:t>
      </w:r>
      <w:r>
        <w:t xml:space="preserve"> </w:t>
      </w:r>
      <w:r>
        <w:t xml:space="preserve">to culturally vital institutions such as the Library of Birmingham and BBC Midlands. During my tenure as a freelance copy editor for</w:t>
      </w:r>
      <w:r>
        <w:t xml:space="preserve"> </w:t>
      </w:r>
      <w:r>
        <w:rPr>
          <w:iCs/>
          <w:i/>
        </w:rPr>
        <w:t xml:space="preserve">The Birmingham Post</w:t>
      </w:r>
      <w:r>
        <w:t xml:space="preserve">’s youth-focused supplement, I refined my ability to shape compelling narratives that resonate with diverse audiences across Birmingham’s multicultural communities. This experience cemented my belief that exceptional editorial leadership must be deeply rooted in local context – understanding the nuanced stories of cities like Birmingham demands more than technical skill; it requires cultural fluency and community engagement.</w:t>
      </w:r>
    </w:p>
    <w:p>
      <w:pPr>
        <w:pStyle w:val="BodyText"/>
      </w:pPr>
      <w:r>
        <w:t xml:space="preserve">My professional trajectory has been intentionally shaped to prepare for the responsibilities of a senior</w:t>
      </w:r>
      <w:r>
        <w:t xml:space="preserve"> </w:t>
      </w:r>
      <w:r>
        <w:rPr>
          <w:bCs/>
          <w:b/>
        </w:rPr>
        <w:t xml:space="preserve">Editor</w:t>
      </w:r>
      <w:r>
        <w:t xml:space="preserve">. At</w:t>
      </w:r>
      <w:r>
        <w:t xml:space="preserve"> </w:t>
      </w:r>
      <w:r>
        <w:rPr>
          <w:iCs/>
          <w:i/>
        </w:rPr>
        <w:t xml:space="preserve">West Midlands Magazine</w:t>
      </w:r>
      <w:r>
        <w:t xml:space="preserve">, I spearheaded an award-winning series on urban regeneration, collaborating with photographers from Birmingham’s Afro-Caribbean communities to document neighborhood transformations. This project required not only meticulous attention to detail in copy editing but also strategic vision – aligning editorial content with the publication’s mission while respecting community voices. My ability to balance editorial standards with social relevance earned me recognition as "Rising Star Editor" by the Midlands Media Guild in 2022. However, I recognize that mastering the full scope of editorial leadership – from commissioning strategy and budget management to fostering inclusive team cultures – requires advanced training beyond my current experience.</w:t>
      </w:r>
    </w:p>
    <w:p>
      <w:pPr>
        <w:pStyle w:val="BodyText"/>
      </w:pPr>
      <w:r>
        <w:t xml:space="preserve">This is precisely why the Birmingham Editorial Excellence Fund scholarship represents an unparalleled opportunity. The program’s focus on "Contextual Editing for Diverse Urban Audiences" directly addresses my professional development needs. I am particularly eager to engage with Dr. Eleanor Vance’s research on narrative ethics in post-industrial cities, which aligns perfectly with my goal to develop editorial frameworks that amplify underrepresented voices in Birmingham’s cultural discourse. The scholarship’s structured mentorship from industry leaders at the Birmingham Press Club and access to the University of Birmingham's Media Innovation Hub would provide the rigorous academic grounding and practical network essential for transitioning from a skilled editor to an editorial strategist.</w:t>
      </w:r>
    </w:p>
    <w:p>
      <w:pPr>
        <w:pStyle w:val="BodyText"/>
      </w:pPr>
      <w:r>
        <w:t xml:space="preserve">My commitment to Birmingham extends beyond professional ambition. I have volunteered as an editorial mentor for "Write Now," a free writing program run by Birmingham City Council for youth in disadvantaged wards. This work revealed how effective editing can unlock potential – one participant, Fatima, transformed her personal narrative into a published piece on racial identity that now forms part of the Library of Birmingham’s community archives. As an</w:t>
      </w:r>
      <w:r>
        <w:t xml:space="preserve"> </w:t>
      </w:r>
      <w:r>
        <w:rPr>
          <w:bCs/>
          <w:b/>
        </w:rPr>
        <w:t xml:space="preserve">Editor</w:t>
      </w:r>
      <w:r>
        <w:t xml:space="preserve">, I aspire to create such pathways systematically. The scholarship’s emphasis on "editorial impact measurement" would equip me with the methodologies to quantify this social value – tracking how editorial decisions influence community engagement, not just readership numbers.</w:t>
      </w:r>
    </w:p>
    <w:p>
      <w:pPr>
        <w:pStyle w:val="BodyText"/>
      </w:pPr>
      <w:r>
        <w:t xml:space="preserve">The United Kingdom Birmingham is undergoing a renaissance in media ownership and storytelling. With the recent establishment of the</w:t>
      </w:r>
      <w:r>
        <w:t xml:space="preserve"> </w:t>
      </w:r>
      <w:r>
        <w:rPr>
          <w:iCs/>
          <w:i/>
        </w:rPr>
        <w:t xml:space="preserve">Birmingham Digital Storytelling Collective</w:t>
      </w:r>
      <w:r>
        <w:t xml:space="preserve"> </w:t>
      </w:r>
      <w:r>
        <w:t xml:space="preserve">and increased funding for regional news initiatives through Arts Council England, there’s an urgent need for editors who understand both global best practices and local nuance. My proposal to develop an editorial toolkit specifically for Midlands-based publishers – incorporating case studies from Birmingham’s successful community-led media projects like</w:t>
      </w:r>
      <w:r>
        <w:t xml:space="preserve"> </w:t>
      </w:r>
      <w:r>
        <w:rPr>
          <w:iCs/>
          <w:i/>
        </w:rPr>
        <w:t xml:space="preserve">Murals of Birmingham</w:t>
      </w:r>
      <w:r>
        <w:t xml:space="preserve"> </w:t>
      </w:r>
      <w:r>
        <w:t xml:space="preserve">– would directly address this gap. The scholarship would enable me to dedicate 18 months to this research, with the final output being freely shared across UK regional media networks.</w:t>
      </w:r>
    </w:p>
    <w:p>
      <w:pPr>
        <w:pStyle w:val="BodyText"/>
      </w:pPr>
      <w:r>
        <w:t xml:space="preserve">I acknowledge that editorial leadership in the 2020s demands more than grammatical precision. It requires navigating algorithmic landscapes, championing ethical AI use in content curation, and building sustainable models for local journalism – all priorities highlighted in the scholarship’s program framework. Having observed how BBC Midlands’ editor-in-chief adapted their newsroom structure during Birmingham’s 2022 City of Culture events, I am eager to contribute similar strategic innovation. The</w:t>
      </w:r>
      <w:r>
        <w:t xml:space="preserve"> </w:t>
      </w:r>
      <w:r>
        <w:rPr>
          <w:bCs/>
          <w:b/>
        </w:rPr>
        <w:t xml:space="preserve">Scholarship Application Letter</w:t>
      </w:r>
      <w:r>
        <w:t xml:space="preserve"> </w:t>
      </w:r>
      <w:r>
        <w:t xml:space="preserve">must therefore demonstrate not just competence, but a vision for how editorial leadership can strengthen the civic fabric of cities like Birmingham.</w:t>
      </w:r>
    </w:p>
    <w:p>
      <w:pPr>
        <w:pStyle w:val="BodyText"/>
      </w:pPr>
      <w:r>
        <w:t xml:space="preserve">I am prepared to bring my passion for narrative excellence, community-focused editing methodology, and deep understanding of Birmingham’s media terrain to every aspect of this program. The opportunity to join this cohort would allow me to develop into an editor who doesn’t just shape stories but actively cultivates the platforms where Birmingham’s diverse voices can thrive. As a lifelong resident and now emerging leader in our city’s creative economy, I am uniquely positioned to leverage this scholarship for maximum impact on the</w:t>
      </w:r>
      <w:r>
        <w:t xml:space="preserve"> </w:t>
      </w:r>
      <w:r>
        <w:rPr>
          <w:bCs/>
          <w:b/>
        </w:rPr>
        <w:t xml:space="preserve">United Kingdom Birmingham</w:t>
      </w:r>
      <w:r>
        <w:t xml:space="preserve"> </w:t>
      </w:r>
      <w:r>
        <w:t xml:space="preserve">editorial landscape.</w:t>
      </w:r>
    </w:p>
    <w:p>
      <w:pPr>
        <w:pStyle w:val="BodyText"/>
      </w:pPr>
      <w:r>
        <w:t xml:space="preserve">I welcome the chance to discuss how my vision aligns with the scholarship’s mission during an interview. Thank you for considering my application to join this vital initiative in developing editorial leadership that reflects and serves our city’s true diversity.</w:t>
      </w:r>
    </w:p>
    <w:p>
      <w:pPr>
        <w:pStyle w:val="BodyText"/>
      </w:pPr>
      <w:r>
        <w:t xml:space="preserve">Sincerely,</w:t>
      </w:r>
    </w:p>
    <w:p>
      <w:pPr>
        <w:pStyle w:val="BodyText"/>
      </w:pPr>
      <w:r>
        <w:br/>
      </w:r>
      <w:r>
        <w:rPr>
          <w:bCs/>
          <w:b/>
        </w:rPr>
        <w:t xml:space="preserve">Aisha Rahman</w:t>
      </w:r>
      <w:r>
        <w:br/>
      </w:r>
      <w:r>
        <w:t xml:space="preserve">Birmingham, United Kingdom</w:t>
      </w:r>
      <w:r>
        <w:br/>
      </w:r>
      <w:r>
        <w:t xml:space="preserve">aisha.rahman@birmingham.ac.uk |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 Birmingham</dc:title>
  <dc:creator/>
  <dc:language>en</dc:language>
  <cp:keywords/>
  <dcterms:created xsi:type="dcterms:W3CDTF">2026-07-23T06:12:03Z</dcterms:created>
  <dcterms:modified xsi:type="dcterms:W3CDTF">2026-07-23T06:12:03Z</dcterms:modified>
</cp:coreProperties>
</file>

<file path=docProps/custom.xml><?xml version="1.0" encoding="utf-8"?>
<Properties xmlns="http://schemas.openxmlformats.org/officeDocument/2006/custom-properties" xmlns:vt="http://schemas.openxmlformats.org/officeDocument/2006/docPropsVTypes"/>
</file>