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Master of Education Administration Program</w:t>
      </w:r>
    </w:p>
    <w:p>
      <w:pPr>
        <w:pStyle w:val="BodyText"/>
      </w:pPr>
      <w:r>
        <w:t xml:space="preserve">Institutional Scholarship for Educational Leadership Development in Argentina Buenos Aires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Education Foundation for Latin America (NEFLA)</w:t>
      </w:r>
      <w:r>
        <w:br/>
      </w:r>
      <w:r>
        <w:t xml:space="preserve">Buenos Aires, Argentina</w:t>
      </w:r>
    </w:p>
    <w:bookmarkStart w:id="21" w:name="X3eeef5719cec253e433be3fe552f759f6692e82"/>
    <w:p>
      <w:pPr>
        <w:pStyle w:val="Heading2"/>
      </w:pPr>
      <w:r>
        <w:t xml:space="preserve">Subject: Application for Institutional Scholarship to Pursue Advanced Studies in Education Administration with Focus on Buenos Aires Educational Transformation</w:t>
      </w:r>
    </w:p>
    <w:bookmarkEnd w:id="21"/>
    <w:p>
      <w:pPr>
        <w:pStyle w:val="FirstParagraph"/>
      </w:pPr>
      <w:r>
        <w:t xml:space="preserve">Dear Esteemed Members of the Scholarship Committee,</w:t>
      </w:r>
    </w:p>
    <w:p>
      <w:pPr>
        <w:pStyle w:val="BodyText"/>
      </w:pPr>
      <w:r>
        <w:t xml:space="preserve">It is with profound enthusiasm and deep commitment to educational equity that I submit this Scholarship Application Letter for the prestigious Institutional Scholarship supporting advanced studies in Education Administration. As a dedicated educator deeply invested in transforming Argentina's educational landscape, I am applying to pursue the Master of Education Administration program at the University of Buenos Aires (UBA), with the explicit intention of serving as an innovative Education Administrator within Buenos Aires' dynamic public school system. This scholarship represents not merely financial assistance, but a vital catalyst for advancing my capacity to address systemic challenges in Argentina's most populous and educationally complex metropolitan region.</w:t>
      </w:r>
    </w:p>
    <w:p>
      <w:pPr>
        <w:pStyle w:val="BodyText"/>
      </w:pPr>
      <w:r>
        <w:t xml:space="preserve">My professional journey has been meticulously aligned with the needs of Argentina's educational infrastructure. Having served as a Secondary School Coordinator at Escuela N° 120 "Dr. Manuel Belgrano" in Villa Crespo, Buenos Aires for the past five years, I have directly witnessed both the transformative potential and critical gaps within our urban education ecosystem. In this role, I managed 35 teachers across three departments while implementing a district-wide literacy initiative that increased reading proficiency by 27% among at-risk students. However, these achievements revealed a fundamental truth: sustainable educational reform requires systemic leadership beyond classroom-level interventions. The challenges confronting Buenos Aires' schools—funding disparities between affluent neighborhoods like Palermo and underserved areas like Villa 31, teacher retention crises exacerbated by bureaucratic inefficiencies, and the urgent need for culturally responsive curricula—demand administrators trained in strategic policy implementation rather than merely operational management.</w:t>
      </w:r>
    </w:p>
    <w:p>
      <w:pPr>
        <w:pStyle w:val="BodyText"/>
      </w:pPr>
      <w:r>
        <w:t xml:space="preserve">My academic foundation includes a Bachelor of Pedagogy from the National University of Buenos Aires (2018), where I graduated with honors while conducting research on "Bureaucratic Barriers to Inclusive Education in Metropolitan School Networks." This work identified that 68% of administrative decisions in Buenos Aires schools were made without meaningful teacher input, directly contributing to high turnover rates. My subsequent three years as a curriculum specialist for the City of Buenos Aires Department of Education deepened this understanding: I analyzed data showing that schools with collaborative leadership structures demonstrated 40% higher student engagement metrics than those operating under top-down management models. Yet, without formal training in educational administration—a field requiring expertise in resource allocation, policy analysis, and stakeholder negotiation—these insights remained theoretical rather than actionable.</w:t>
      </w:r>
    </w:p>
    <w:p>
      <w:pPr>
        <w:pStyle w:val="BodyText"/>
      </w:pPr>
      <w:r>
        <w:t xml:space="preserve">This is precisely why I am pursuing the Master of Education Administration program at UBA's Faculty of Humanities. The curriculum’s unique focus on "Urban Educational Systems Management" directly addresses the operational realities of Buenos Aires. Courses like "Public Policy Formulation for Metropolitan School Districts" and "Fiscal Responsibility in Public Education" are essential for developing administrators capable of navigating Argentina's complex education governance framework. Crucially, UBA’s partnership with the Buenos Aires City Ministry of Education provides unparalleled access to real-world case studies—such as the ongoing restructuring of vocational training centers in Ciudadela—and mentorship from current administrators like Secretary María Eugenia Vidal (2019-2023) who spearheaded the "Buenos Aires Educadora" initiative. I must emphasize that this scholarship is not a personal request but a strategic investment in Argentina’s educational future. The program costs—exceeding $7,500 USD for tuition and research materials—are prohibitive without financial support, and my current salary as an education specialist ($420 monthly) cannot cover these expenses while supporting my family.</w:t>
      </w:r>
    </w:p>
    <w:p>
      <w:pPr>
        <w:pStyle w:val="BodyText"/>
      </w:pPr>
      <w:r>
        <w:t xml:space="preserve">My vision for Buenos Aires is one where every child in the city—whether in the historic neighborhoods of San Telmo or the rapidly growing periphery of Lomas de Zamora—receives a high-quality, equitable education. As an Education Administrator, I will implement three evidence-based strategies: First, establishing teacher-led "Innovation Pods" within schools to decentralize decision-making; second, creating a digital resource hub connecting 200+ Buenos Aires schools to share best practices on inclusive teaching; and third, developing partnerships with local businesses in areas like Belgrano for vocational training pathways. These initiatives directly respond to the most pressing needs identified by the 2023 Buenos Aires Education Census (14.7% of public schools reported critical teacher shortages) and align with Argentina's National Education Law 26,206. My goal is not merely to manage schools but to transform them into community-centered hubs that actively reduce socioeconomic educational disparities—a mission impossible without specialized administrative training.</w:t>
      </w:r>
    </w:p>
    <w:p>
      <w:pPr>
        <w:pStyle w:val="BodyText"/>
      </w:pPr>
      <w:r>
        <w:t xml:space="preserve">Argentina Buenos Aires stands at a pivotal moment in its educational evolution. The recent national education reform (Ley de Educación Nacional 26,206) mandates comprehensive school management restructuring, creating an unprecedented demand for skilled Education Administrators across the city’s 4,850 public schools. My proposed work directly supports this mandate: by developing administrators who can translate policy into practice within Buenos Aires' unique urban context. I have already begun collaborating with the Buenos Aires City School Network to pilot a student-centered scheduling model that reduced absenteeism by 19% in three high-need schools—proof that my strategic vision can deliver results. With this scholarship, I will deepen these efforts through advanced training, returning to serve as an Education Administrator within the Department of Educational Management (Dirección de Gestión Educativa) where I will advocate for systemic change rather than incremental adjustments.</w:t>
      </w:r>
    </w:p>
    <w:p>
      <w:pPr>
        <w:pStyle w:val="BodyText"/>
      </w:pPr>
      <w:r>
        <w:t xml:space="preserve">My commitment extends beyond professional development to civic responsibility. As a first-generation university graduate from a low-income neighborhood in Floresta, I understand education as the most powerful tool for social mobility in Argentina. The scholarship would enable me to contribute directly to the United Nations Sustainable Development Goal 4 (Quality Education) within our metropolitan context—specifically targeting Buenos Aires’ goal of reducing educational inequality by 30% by 2030. I am not merely seeking an education; I am applying for a partnership in building Argentina's next generation of educational leaders who will transform classrooms into engines of equity.</w:t>
      </w:r>
    </w:p>
    <w:p>
      <w:pPr>
        <w:pStyle w:val="BodyText"/>
      </w:pPr>
      <w:r>
        <w:t xml:space="preserve">With profound gratitude for your consideration, I have attached all required documentation: academic transcripts, letters of recommendation from UBA faculty and the Buenos Aires Department of Education, and my detailed implementation plan for Buenos Aires schools. I welcome the opportunity to discuss how this Scholarship Application Letter aligns with NEFLA’s mission to advance educational excellence in Argentina Buenos Aires through strategic investment in human capital. Thank you for your dedication to fostering leadership that will shape our nation’s most vital resource: its children.</w:t>
      </w:r>
    </w:p>
    <w:p>
      <w:pPr>
        <w:pStyle w:val="BodyText"/>
      </w:pPr>
      <w:r>
        <w:t xml:space="preserve">Sincerely,</w:t>
      </w:r>
    </w:p>
    <w:p>
      <w:pPr>
        <w:pStyle w:val="BodyText"/>
      </w:pPr>
      <w:r>
        <w:br/>
      </w:r>
      <w:r>
        <w:br/>
      </w:r>
      <w:r>
        <w:br/>
      </w:r>
    </w:p>
    <w:p>
      <w:pPr>
        <w:pStyle w:val="BodyText"/>
      </w:pPr>
      <w:r>
        <w:t xml:space="preserve">María Fernández</w:t>
      </w:r>
    </w:p>
    <w:p>
      <w:pPr>
        <w:pStyle w:val="BodyText"/>
      </w:pPr>
      <w:r>
        <w:t xml:space="preserve">Education Specialist, City of Buenos Aires Department of Education</w:t>
      </w:r>
    </w:p>
    <w:p>
      <w:pPr>
        <w:pStyle w:val="BodyText"/>
      </w:pPr>
      <w:r>
        <w:t xml:space="preserve">Calle Sarmiento 1234, Buenos Aires | maria.fernandez@buenosaires.gob.ar | +54 9 11 4567-8901</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Scholarship Application Letter specifically addresses the needs of Education Administrator development within Argentina Buenos Aires, integrating local context, institutional requirements, and national educational priorities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in Argentina Buenos Aires</dc:title>
  <dc:creator/>
  <cp:keywords/>
  <dcterms:created xsi:type="dcterms:W3CDTF">2026-07-24T03:39:24Z</dcterms:created>
  <dcterms:modified xsi:type="dcterms:W3CDTF">2026-07-24T03:39:24Z</dcterms:modified>
</cp:coreProperties>
</file>

<file path=docProps/custom.xml><?xml version="1.0" encoding="utf-8"?>
<Properties xmlns="http://schemas.openxmlformats.org/officeDocument/2006/custom-properties" xmlns:vt="http://schemas.openxmlformats.org/officeDocument/2006/docPropsVTypes"/>
</file>