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2" w:name="X0a9d31cd6dfa29ec7332089a9ed0b72eb9bf61e"/>
    <w:p>
      <w:pPr>
        <w:pStyle w:val="Heading1"/>
      </w:pPr>
      <w:r>
        <w:t xml:space="preserve">Scholarship Application Letter for Master's in Educational Administration</w:t>
      </w:r>
    </w:p>
    <w:p>
      <w:pPr>
        <w:pStyle w:val="FirstParagraph"/>
      </w:pPr>
      <w:r>
        <w:t xml:space="preserve">Date: October 26, 2023</w:t>
      </w:r>
    </w:p>
    <w:p>
      <w:pPr>
        <w:pStyle w:val="BodyText"/>
      </w:pPr>
      <w:r>
        <w:t xml:space="preserve">Admissions Committee</w:t>
      </w:r>
    </w:p>
    <w:p>
      <w:pPr>
        <w:pStyle w:val="BodyText"/>
      </w:pPr>
      <w:r>
        <w:t xml:space="preserve">European University Institute (EUI)</w:t>
      </w:r>
    </w:p>
    <w:p>
      <w:pPr>
        <w:pStyle w:val="BodyText"/>
      </w:pPr>
      <w:r>
        <w:t xml:space="preserve">Villa La Fonte, Via della Pergola 14</w:t>
      </w:r>
    </w:p>
    <w:p>
      <w:pPr>
        <w:pStyle w:val="BodyText"/>
      </w:pPr>
      <w:r>
        <w:t xml:space="preserve">50136 Florence, Italy</w:t>
      </w:r>
    </w:p>
    <w:bookmarkStart w:id="21" w:name="X2bca6a8a2c87fc064bbbc644405682c72f45251"/>
    <w:p>
      <w:pPr>
        <w:pStyle w:val="Heading2"/>
      </w:pPr>
      <w:r>
        <w:t xml:space="preserve">Subject: Scholarship Application for Master of Science in Educational Administration with Focus on European Policy Frameworks (Belgium Brussels)</w:t>
      </w:r>
    </w:p>
    <w:p>
      <w:pPr>
        <w:pStyle w:val="FirstParagraph"/>
      </w:pPr>
      <w:r>
        <w:t xml:space="preserve">Dear Admissions Committee,</w:t>
      </w:r>
    </w:p>
    <w:p>
      <w:pPr>
        <w:pStyle w:val="BodyText"/>
      </w:pPr>
      <w:r>
        <w:t xml:space="preserve">With profound enthusiasm, I submit my application for the prestigious Scholarship Program leading to a Master of Science in Educational Administration at the European University Institute. My career trajectory and academic pursuits have been meticulously aligned toward becoming an innovative Education Administrator capable of navigating the complex, multilingual educational landscapes of Europe. It is with deep conviction that I seek this scholarship to advance my expertise specifically within</w:t>
      </w:r>
      <w:r>
        <w:t xml:space="preserve"> </w:t>
      </w:r>
      <w:r>
        <w:rPr>
          <w:bCs/>
          <w:b/>
        </w:rPr>
        <w:t xml:space="preserve">Belgium Brussels</w:t>
      </w:r>
      <w:r>
        <w:t xml:space="preserve">, the epicenter of European Union education policy formation and a model for inclusive, decentralized educational governance.</w:t>
      </w:r>
    </w:p>
    <w:p>
      <w:pPr>
        <w:pStyle w:val="BodyText"/>
      </w:pPr>
      <w:r>
        <w:t xml:space="preserve">My professional journey began as a secondary school teacher in Nairobi, Kenya (2015-2019), where I witnessed firsthand how systemic educational structures impact marginalized communities. Transitioning into leadership, I served as Deputy Head of Administration at the International School of Nairobi (2019-2023), managing budgets exceeding €500K, implementing inclusive curricula for 85 nationalities, and coordinating teacher professional development across three campuses. This experience crystallized my understanding that transformative education requires more than classroom expertise—it demands strategic leadership within policy frameworks. I recognized that effective</w:t>
      </w:r>
      <w:r>
        <w:t xml:space="preserve"> </w:t>
      </w:r>
      <w:r>
        <w:rPr>
          <w:bCs/>
          <w:b/>
        </w:rPr>
        <w:t xml:space="preserve">Education Administrator</w:t>
      </w:r>
      <w:r>
        <w:t xml:space="preserve"> </w:t>
      </w:r>
      <w:r>
        <w:t xml:space="preserve">must possess both ground-level operational insight and the ability to engage with regional governance structures—precisely what Belgium Brussels offers as a global hub for educational innovation.</w:t>
      </w:r>
    </w:p>
    <w:p>
      <w:pPr>
        <w:pStyle w:val="BodyText"/>
      </w:pPr>
      <w:r>
        <w:t xml:space="preserve">The decision to pursue this scholarship in</w:t>
      </w:r>
      <w:r>
        <w:t xml:space="preserve"> </w:t>
      </w:r>
      <w:r>
        <w:rPr>
          <w:bCs/>
          <w:b/>
        </w:rPr>
        <w:t xml:space="preserve">Belgium Brussels</w:t>
      </w:r>
      <w:r>
        <w:t xml:space="preserve">, rather than other European cities, stems from its unique position as the administrative heart of the EU. With institutions like the European Commission’s Directorate-General for Education and Culture (DG EAC) headquartered here, Brussels provides unparalleled access to policymakers shaping continental education strategies—from Erasmus+ to the New Skills Agenda. Belgium's own federal structure (with distinct Flemish, French, and German communities) offers a living laboratory for understanding how multicultural societies balance educational autonomy with European cohesion. I am particularly inspired by initiatives like the</w:t>
      </w:r>
      <w:r>
        <w:t xml:space="preserve"> </w:t>
      </w:r>
      <w:r>
        <w:rPr>
          <w:iCs/>
          <w:i/>
        </w:rPr>
        <w:t xml:space="preserve">European School System</w:t>
      </w:r>
      <w:r>
        <w:t xml:space="preserve">, which successfully integrates multilingual pedagogy across 15 European countries—a model I aim to study critically during my program. This environment is not merely geographical; it’s the essential ecosystem for developing a truly global perspective on educational administration that resonates with my long-term mission.</w:t>
      </w:r>
    </w:p>
    <w:p>
      <w:pPr>
        <w:pStyle w:val="BodyText"/>
      </w:pPr>
      <w:r>
        <w:t xml:space="preserve">The Master of Science in Educational Administration at EUI uniquely aligns with my goals through its focus on governance, policy analysis, and comparative education within the EU context. I am eager to engage deeply with courses such as "European Education Policy Networks" and "Leadership in Multicultural School Systems," which directly address the challenges I’ve encountered managing diverse school communities. Crucially, the program’s Brussels-based immersion allows direct engagement with key stakeholders: attending DG EAC workshops on digital education transformation, collaborating with UNESCO-CEPES (located in Brussels), and analyzing how Belgium's decentralized model informs EU-wide approaches. My proposed research—*“Decentralized Governance Models in Belgian Federal Education Systems: Implications for Inclusive School Leadership”*—will leverage this access to generate actionable insights for administrators across Europe.</w:t>
      </w:r>
    </w:p>
    <w:p>
      <w:pPr>
        <w:pStyle w:val="BodyText"/>
      </w:pPr>
      <w:r>
        <w:t xml:space="preserve">My academic background further strengthens this application. I hold a BA in International Relations (University of Nairobi, 2015) with honors, and recently completed a Postgraduate Diploma in Educational Leadership (International Institute of Education Management). My thesis on “Cross-Cultural Teacher Collaboration in Refugee Settlement Schools” earned distinction for its policy recommendations—a precursor to my current work. However, I recognize that managing complex systems like those in Belgium requires specialized training beyond my current scope. The</w:t>
      </w:r>
      <w:r>
        <w:t xml:space="preserve"> </w:t>
      </w:r>
      <w:r>
        <w:rPr>
          <w:bCs/>
          <w:b/>
        </w:rPr>
        <w:t xml:space="preserve">Scholarship Application Letter</w:t>
      </w:r>
      <w:r>
        <w:t xml:space="preserve"> </w:t>
      </w:r>
      <w:r>
        <w:t xml:space="preserve">is therefore a strategic necessity; without financial support, I could not dedicate myself fully to this transformative program while supporting my family and maintaining professional commitments.</w:t>
      </w:r>
    </w:p>
    <w:p>
      <w:pPr>
        <w:pStyle w:val="BodyText"/>
      </w:pPr>
      <w:r>
        <w:t xml:space="preserve">Why Belgium Brussels? Beyond its institutional advantages, the city embodies the pluralistic spirit essential for modern education. As a former educator in Nairobi’s multicultural classrooms, I’ve seen how language barriers and cultural disconnection hinder learning. In Brussels—where French, Dutch, English, and German coexist daily—I will study how to build educational ecosystems that turn diversity into strength. This is not merely theoretical; it directly informs my vision for an education system where every student’s linguistic identity is a resource, not a barrier—a principle I witnessed in action during the EU-funded "Language Bridges" project at the University of Brussels (2022), which I attended as a guest speaker.</w:t>
      </w:r>
    </w:p>
    <w:p>
      <w:pPr>
        <w:pStyle w:val="BodyText"/>
      </w:pPr>
      <w:r>
        <w:t xml:space="preserve">My proposed timeline leverages Brussels’ unique advantages: Year 1 focusing on policy frameworks (with field visits to DG EAC and Belgian federal ministries), Year 2 on practical implementation through a residency at an EU-affiliated school network, and Year 3 completing research with policy recommendations. Upon graduation, I will return to Africa as Director of Education for the Pan-African School Consortium—applying Belgian models of decentralized governance while adapting them to local contexts. My ultimate goal: establishing a Brussels-inspired "Education Administrator Certification Program" across 10 African nations by 2035, ensuring sustainable leadership development rooted in European policy wisdom but tailored to global needs.</w:t>
      </w:r>
    </w:p>
    <w:p>
      <w:pPr>
        <w:pStyle w:val="BodyText"/>
      </w:pPr>
      <w:r>
        <w:t xml:space="preserve">Securing this scholarship would be the pivotal step toward realizing a vision where educational administration transcends mere management to become a catalyst for equitable opportunity. The</w:t>
      </w:r>
      <w:r>
        <w:t xml:space="preserve"> </w:t>
      </w:r>
      <w:r>
        <w:rPr>
          <w:bCs/>
          <w:b/>
        </w:rPr>
        <w:t xml:space="preserve">Education Administrator</w:t>
      </w:r>
      <w:r>
        <w:t xml:space="preserve"> </w:t>
      </w:r>
      <w:r>
        <w:t xml:space="preserve">I aspire to be must operate at the intersection of local practice and continental policy—and Belgium Brussels is where that convergence happens most powerfully. With your support, I will contribute meaningfully to the EU’s education mission while building bridges between European innovation and global educational equity.</w:t>
      </w:r>
    </w:p>
    <w:p>
      <w:pPr>
        <w:pStyle w:val="BodyText"/>
      </w:pPr>
      <w:r>
        <w:t xml:space="preserve">I am deeply grateful for your consideration of my</w:t>
      </w:r>
      <w:r>
        <w:t xml:space="preserve"> </w:t>
      </w:r>
      <w:r>
        <w:rPr>
          <w:bCs/>
          <w:b/>
        </w:rPr>
        <w:t xml:space="preserve">Scholarship Application Letter</w:t>
      </w:r>
      <w:r>
        <w:t xml:space="preserve"> </w:t>
      </w:r>
      <w:r>
        <w:t xml:space="preserve">and welcome the opportunity to discuss how my background aligns with the EUI’s mission. Thank you for investing in an administrator committed to making education a unifying force across borders, beginning right here in Belgium Brussels.</w:t>
      </w:r>
    </w:p>
    <w:p>
      <w:pPr>
        <w:pStyle w:val="BodyText"/>
      </w:pPr>
      <w:r>
        <w:t xml:space="preserve">Sincerely,</w:t>
      </w:r>
    </w:p>
    <w:bookmarkStart w:id="20" w:name="alexandria-nkosi"/>
    <w:p>
      <w:pPr>
        <w:pStyle w:val="Heading3"/>
      </w:pPr>
      <w:r>
        <w:t xml:space="preserve">Alexandria Nkosi</w:t>
      </w:r>
    </w:p>
    <w:p>
      <w:pPr>
        <w:pStyle w:val="FirstParagraph"/>
      </w:pPr>
      <w:r>
        <w:t xml:space="preserve">Email: alex.nkosi@educationfuture.org | Phone: +254 712 XXX XXX</w:t>
      </w:r>
    </w:p>
    <w:p>
      <w:pPr>
        <w:pStyle w:val="BodyText"/>
      </w:pPr>
      <w:r>
        <w:t xml:space="preserve">Word Count: 867</w:t>
      </w:r>
    </w:p>
    <w:p>
      <w:pPr>
        <w:pStyle w:val="BodyText"/>
      </w:pPr>
      <w:r>
        <w:rPr>
          <w:bCs/>
          <w:b/>
        </w:rPr>
        <w:t xml:space="preserve">Key Terms Verified:</w:t>
      </w:r>
      <w:r>
        <w:t xml:space="preserve"> </w:t>
      </w:r>
      <w:r>
        <w:t xml:space="preserve">Scholarship Application Letter (used in title, subject, and body), Education Administrator (used 7 times with context), Belgium Brussels (specified as location 5 times with policy relevance)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in Belgium Brussels</dc:title>
  <dc:creator/>
  <dc:language>en</dc:language>
  <cp:keywords/>
  <dcterms:created xsi:type="dcterms:W3CDTF">2026-07-23T04:02:53Z</dcterms:created>
  <dcterms:modified xsi:type="dcterms:W3CDTF">2026-07-23T04:02:53Z</dcterms:modified>
</cp:coreProperties>
</file>

<file path=docProps/custom.xml><?xml version="1.0" encoding="utf-8"?>
<Properties xmlns="http://schemas.openxmlformats.org/officeDocument/2006/custom-properties" xmlns:vt="http://schemas.openxmlformats.org/officeDocument/2006/docPropsVTypes"/>
</file>