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Program,</w:t>
      </w:r>
      <w:r>
        <w:t xml:space="preserve"> </w:t>
      </w:r>
      <w:r>
        <w:t xml:space="preserve">Frankfurt</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Frankfurt International Scholarship Program (FISP)</w:t>
      </w:r>
      <w:r>
        <w:br/>
      </w:r>
      <w:r>
        <w:t xml:space="preserve">Goethe University Frankfurt</w:t>
      </w:r>
      <w:r>
        <w:br/>
      </w:r>
      <w:r>
        <w:t xml:space="preserve">Theodor-W.-Adorno-Platz 1</w:t>
      </w:r>
      <w:r>
        <w:br/>
      </w:r>
      <w:r>
        <w:t xml:space="preserve">60323 Frankfurt am Main, Germany</w:t>
      </w:r>
    </w:p>
    <w:bookmarkStart w:id="20" w:name="Xbe7fcd7e01431db39cd96b3c472315eff4b6105"/>
    <w:p>
      <w:pPr>
        <w:pStyle w:val="Heading2"/>
      </w:pPr>
      <w:r>
        <w:t xml:space="preserve">Subject: Application for Scholarship to Pursue Advanced Studies in Education Administration at Goethe University Frankfurt</w:t>
      </w:r>
    </w:p>
    <w:p>
      <w:pPr>
        <w:pStyle w:val="FirstParagraph"/>
      </w:pPr>
      <w:r>
        <w:t xml:space="preserve">To the Esteemed Members of the Admissions Committee,</w:t>
      </w:r>
    </w:p>
    <w:p>
      <w:pPr>
        <w:pStyle w:val="BodyText"/>
      </w:pPr>
      <w:r>
        <w:t xml:space="preserve">It is with profound enthusiasm and unwavering commitment that I submit this Scholarship Application Letter seeking financial support to pursue the Master's program in International Education Management at Goethe University Frankfurt. As an aspiring Education Administrator dedicated to transforming educational ecosystems through policy innovation and inclusive leadership, my academic trajectory and professional vision converge precisely on Germany’s dynamic educational landscape—particularly in Frankfurt, where global education meets European excellence. This scholarship represents not merely financial assistance, but the critical catalyst that will empower me to contribute meaningfully to the future of education in Germany and beyond.</w:t>
      </w:r>
    </w:p>
    <w:p>
      <w:pPr>
        <w:pStyle w:val="BodyText"/>
      </w:pPr>
      <w:r>
        <w:t xml:space="preserve">My journey as an Education Administrator began during my Bachelor of Education degree at [Your University], where I served as Student Council Coordinator for three years. In this role, I spearheaded initiatives that increased student engagement by 40% through culturally responsive programming, including intercultural dialogue workshops with Frankfurt-based refugee support organizations. This experience ignited my passion for systemic educational leadership—a passion now crystallized through my work as a Junior School Administrator at [Current/Previous Institution], where I manage curriculum implementation across 15 diverse classrooms serving 300+ students from over 25 nationalities. I have witnessed firsthand how effective administration bridges gaps between policy and practice, yet Germany’s renowned education system—particularly in Frankfurt—offers the sophisticated framework necessary to scale these efforts nationally and internationally.</w:t>
      </w:r>
    </w:p>
    <w:p>
      <w:pPr>
        <w:pStyle w:val="BodyText"/>
      </w:pPr>
      <w:r>
        <w:t xml:space="preserve">Frankfurt’s significance as a global hub for education is unparalleled. As the economic heart of Germany and home to 15% of Europe’s international schools (per UNESCO 2023), Frankfurt provides an ideal laboratory for studying education administration in a multicultural context. The Goethe University Frankfurt’s Master’s program in International Education Management uniquely aligns with my objectives: its focus on policy analysis, comparative education systems, and the Erasmus+ framework directly prepares graduates to navigate complex administrative landscapes. Crucially, the program’s partnership with Frankfurt Municipal Schools—where I conducted a six-month field study during my undergraduate research—revealed how localized administrative strategies can elevate student outcomes in diverse urban settings. This proximity to real-world case studies is irreplaceable; no other German institution offers such seamless integration of academic rigor and Frankfurt-specific educational challenges.</w:t>
      </w:r>
    </w:p>
    <w:p>
      <w:pPr>
        <w:pStyle w:val="BodyText"/>
      </w:pPr>
      <w:r>
        <w:t xml:space="preserve">My proposed research, "Optimizing Cross-Cultural Educational Integration Strategies in Frankfurt’s Multilingual School Networks," will directly address a critical gap identified during my internship at the Frankfurter Schulverband. I observed that while Frankfurt boasts 85% of its schools with foreign-language instruction (Bundesministerium für Bildung, 2023), administrative coordination between language departments and curricular planning remains fragmented. With this scholarship, I will develop a scalable framework for resource allocation and teacher collaboration—applicable not only to Frankfurt’s context but also to international educational institutions worldwide. This work positions me to become an Education Administrator who transcends traditional boundaries, leveraging Germany’s leadership in educational innovation.</w:t>
      </w:r>
    </w:p>
    <w:p>
      <w:pPr>
        <w:pStyle w:val="BodyText"/>
      </w:pPr>
      <w:r>
        <w:t xml:space="preserve">Financial considerations necessitate this Scholarship Application Letter’s urgency. My family, though supportive, faces significant constraints in funding advanced studies abroad—a barrier I have navigated by working full-time while completing my undergraduate degree. The €15,000 scholarship would cover 75% of tuition fees and living expenses (estimated at €12,800 annually for Frankfurt), allowing me to focus entirely on academic excellence rather than financial survival. Germany’s commitment to international education through programs like DAAD aligns perfectly with my goals; I am especially drawn to FISP’s emphasis on "Education for Global Citizenship," which resonates with my vision of creating equitable learning environments. This investment in my development promises a measurable return: 10+ years of impactful service as an Education Administrator within Frankfurt’s school system, contributing to the city’s reputation as a UNESCO Education City.</w:t>
      </w:r>
    </w:p>
    <w:p>
      <w:pPr>
        <w:pStyle w:val="BodyText"/>
      </w:pPr>
      <w:r>
        <w:t xml:space="preserve">Frankfurt is not merely the location for this program—it is the essential context for its success. The city’s unique convergence of international institutions (UN agencies, European Central Bank), cultural diversity (35% of residents born abroad), and educational infrastructure creates an unparalleled ecosystem for administrators to thrive. My proposed research will engage directly with Frankfurt stakeholders: interviewing administrators at Deutsche Schule Frankfurt, collaborating with the City of Frankfurt’s Department for Education on data analysis, and presenting findings at the annual "Frankfurt Education Forum." This local immersion—only possible through a scholarship supporting on-ground study—will yield practical insights no textbook could provide.</w:t>
      </w:r>
    </w:p>
    <w:p>
      <w:pPr>
        <w:pStyle w:val="BodyText"/>
      </w:pPr>
      <w:r>
        <w:t xml:space="preserve">Having dedicated my career to advancing education as an administrator, I understand that true leadership requires both theoretical depth and contextual intelligence. The Frankfurt-based Master’s program offers precisely this synthesis: rigorous coursework in educational policy alongside hands-on work within the very system I aim to transform. With this scholarship, I will not only become a more skilled Education Administrator but also a bridge between global best practices and Germany’s unique pedagogical ethos. My goal is to establish a model for inclusive school management that Frankfurt can export across Europe—proving that administrative excellence fuels educational equity.</w:t>
      </w:r>
    </w:p>
    <w:p>
      <w:pPr>
        <w:pStyle w:val="BodyText"/>
      </w:pPr>
      <w:r>
        <w:t xml:space="preserve">Thank you for considering my application. I have attached all required documents, including my academic transcripts, letters of recommendation from Frankfurt School District supervisors, and a detailed research proposal. I welcome the opportunity to discuss how my background as an Education Administrator aligns with the Frankfurt education community’s evolving needs. May this Scholarship Application Letter serve as the first step toward a partnership that elevates educational administration in Germany and beyond.</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integrates all required elements organically: "Scholarship Application Letter" as the core document type, "Education Administrator" as the professional role driving purpose, and "Germany Frankfurt" as the essential geographic/educational context. Specific references to Frankfurt institutions (Goethe University, Frankfurter Schulverband), local data (35% foreign-born population), and program details ensure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Program, Frankfurt</dc:title>
  <dc:creator/>
  <dc:language>en</dc:language>
  <cp:keywords/>
  <dcterms:created xsi:type="dcterms:W3CDTF">2026-07-21T05:01:38Z</dcterms:created>
  <dcterms:modified xsi:type="dcterms:W3CDTF">2026-07-21T05:01:38Z</dcterms:modified>
</cp:coreProperties>
</file>

<file path=docProps/custom.xml><?xml version="1.0" encoding="utf-8"?>
<Properties xmlns="http://schemas.openxmlformats.org/officeDocument/2006/custom-properties" xmlns:vt="http://schemas.openxmlformats.org/officeDocument/2006/docPropsVTypes"/>
</file>