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w:t>
      </w:r>
      <w:r>
        <w:t xml:space="preserve"> </w:t>
      </w:r>
      <w:r>
        <w:t xml:space="preserve">Jakarta</w:t>
      </w:r>
      <w:r>
        <w:t xml:space="preserve"> </w:t>
      </w:r>
      <w:r>
        <w:t xml:space="preserve">Indonesia</w:t>
      </w:r>
    </w:p>
    <w:bookmarkStart w:id="25" w:name="X137e91c97089e84bd49ce50738e5fa4a5cefdba"/>
    <w:p>
      <w:pPr>
        <w:pStyle w:val="Heading1"/>
      </w:pPr>
      <w:r>
        <w:t xml:space="preserve">Scholarship Application Letter for Education Administrator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t xml:space="preserve">Ministry of Education, Culture, Research, and Technology (Kemendikbudristek)</w:t>
      </w:r>
      <w:r>
        <w:br/>
      </w:r>
      <w:r>
        <w:t xml:space="preserve">Jalan Jenderal Sudirman No. 17-19</w:t>
      </w:r>
      <w:r>
        <w:br/>
      </w:r>
      <w:r>
        <w:t xml:space="preserve">Jakarta Pusat 10220, Indonesia</w:t>
      </w:r>
    </w:p>
    <w:bookmarkStart w:id="24" w:name="Xbdf889646ae1581bb0c51ab2c7a52c2730d1ab2"/>
    <w:p>
      <w:pPr>
        <w:pStyle w:val="Heading2"/>
      </w:pPr>
      <w:r>
        <w:t xml:space="preserve">Subject: Application for Advanced Leadership Scholarship in Education Administration for Jakarta Context</w:t>
      </w:r>
    </w:p>
    <w:p>
      <w:pPr>
        <w:pStyle w:val="FirstParagraph"/>
      </w:pPr>
      <w:r>
        <w:t xml:space="preserve">Dear Esteemed Scholarship Committee,</w:t>
      </w:r>
    </w:p>
    <w:p>
      <w:pPr>
        <w:pStyle w:val="BodyText"/>
      </w:pPr>
      <w:r>
        <w:t xml:space="preserve">I am writing with profound enthusiasm to submit my application for the prestigious International Education Leadership Scholarship program, specifically tailored to advance my capabilities as an Education Administrator within the dynamic educational landscape of Indonesia Jakarta. As a dedicated education professional deeply committed to transforming learning ecosystems in our nation’s capital, this scholarship represents a pivotal opportunity to elevate my administrative expertise and directly contribute to Jakarta's ambitious educational vision under the</w:t>
      </w:r>
      <w:r>
        <w:t xml:space="preserve"> </w:t>
      </w:r>
      <w:r>
        <w:rPr>
          <w:iCs/>
          <w:i/>
        </w:rPr>
        <w:t xml:space="preserve">Kurikulum Merdeka</w:t>
      </w:r>
      <w:r>
        <w:t xml:space="preserve"> </w:t>
      </w:r>
      <w:r>
        <w:t xml:space="preserve">framework.</w:t>
      </w:r>
    </w:p>
    <w:p>
      <w:pPr>
        <w:pStyle w:val="BodyText"/>
      </w:pPr>
      <w:r>
        <w:t xml:space="preserve">With over eight years of progressive experience in educational administration across Jakarta's diverse public school network, I have consistently demonstrated leadership in optimizing resource allocation, enhancing teacher capacity, and implementing inclusive learning models. As the Assistant Principal at Sekolah Menengah Pertama Negeri 19 Jakarta (a complex urban school serving 2,500+ students across multiple socioeconomic strata), I spearheaded a district-wide initiative to integrate digital literacy into core curricula—a project that increased student engagement by 37% and earned recognition from the Jakarta Provincial Education Office. My work has always centered on addressing Jakarta-specific challenges: managing overcrowded classrooms in East Jakarta districts, supporting migrant communities from rural Java, and navigating the complexities of public-private school partnerships mandated under Indonesia's 2019 National Education Standards Regulation.</w:t>
      </w:r>
    </w:p>
    <w:p>
      <w:pPr>
        <w:pStyle w:val="BodyText"/>
      </w:pPr>
      <w:r>
        <w:t xml:space="preserve">It is within this Jakarta context that I recognize the urgent need for advanced administrative training. Current initiatives like</w:t>
      </w:r>
      <w:r>
        <w:t xml:space="preserve"> </w:t>
      </w:r>
      <w:r>
        <w:rPr>
          <w:iCs/>
          <w:i/>
        </w:rPr>
        <w:t xml:space="preserve">Pemerintah Provinsi DKI Jakarta's Program Sekolah Adiwiyata</w:t>
      </w:r>
      <w:r>
        <w:t xml:space="preserve"> </w:t>
      </w:r>
      <w:r>
        <w:t xml:space="preserve">and the Ministry's</w:t>
      </w:r>
    </w:p>
    <w:p>
      <w:pPr>
        <w:pStyle w:val="BodyText"/>
      </w:pPr>
      <w:r>
        <w:t xml:space="preserve">Sistem Informasi Manajemen Pendidikan (SIMPKU)</w:t>
      </w:r>
    </w:p>
    <w:bookmarkStart w:id="20" w:name="X959a048d62acdaf4ce0fe9a53821523a608f922"/>
    <w:p>
      <w:pPr>
        <w:pStyle w:val="Heading3"/>
      </w:pPr>
      <w:r>
        <w:t xml:space="preserve">The Imperative for Advanced Education Administration in Jakarta</w:t>
      </w:r>
    </w:p>
    <w:p>
      <w:pPr>
        <w:pStyle w:val="FirstParagraph"/>
      </w:pPr>
      <w:r>
        <w:t xml:space="preserve">Indonesia Jakarta faces unique educational challenges that demand specialized administrative leadership. With over 10 million students enrolled across its 7,000+ schools and the highest urban density in Southeast Asia, Jakarta requires administrators who understand: (1) the interplay between rapid urbanization and infrastructure limitations, (2) the cultural nuances of Jakarta's multi-ethnic student body (Javanese, Sundanese, Betawi communities), and (3) alignment with national policies like</w:t>
      </w:r>
      <w:r>
        <w:t xml:space="preserve"> </w:t>
      </w:r>
      <w:r>
        <w:rPr>
          <w:iCs/>
          <w:i/>
        </w:rPr>
        <w:t xml:space="preserve">Kurikulum Merdeka</w:t>
      </w:r>
      <w:r>
        <w:t xml:space="preserve"> </w:t>
      </w:r>
      <w:r>
        <w:t xml:space="preserve">that shift from rote learning to student-centered pedagogy. My current role requires daily navigation of these complexities—from resolving classroom space shortages in densely populated areas like Cipinang to facilitating inter-agency coordination with Jakarta's Office of Education (Dinas Pendidikan DKI) for resource distribution during the pandemic.</w:t>
      </w:r>
    </w:p>
    <w:p>
      <w:pPr>
        <w:pStyle w:val="BodyText"/>
      </w:pPr>
      <w:r>
        <w:t xml:space="preserve">My professional journey has been defined by this commitment to Jakarta. I co-founded the</w:t>
      </w:r>
      <w:r>
        <w:t xml:space="preserve"> </w:t>
      </w:r>
      <w:r>
        <w:rPr>
          <w:iCs/>
          <w:i/>
        </w:rPr>
        <w:t xml:space="preserve">Forum Administrasi Pendidikan Jakarta</w:t>
      </w:r>
      <w:r>
        <w:t xml:space="preserve"> </w:t>
      </w:r>
      <w:r>
        <w:t xml:space="preserve">(FAP JKT), a peer network of 45 school administrators that shares best practices in managing budget constraints under Indonesia's current education funding model. Our collaborative work directly informed a district-level policy on flexible teacher deployment that reduced classroom vacancy rates by 22% across East Jakarta. However, to scale these innovations citywide and prepare for Indonesia's national goal of achieving 95% secondary school completion by 2030, I require specialized training in strategic educational management—a gap this scholarship will fill.</w:t>
      </w:r>
    </w:p>
    <w:bookmarkEnd w:id="20"/>
    <w:bookmarkStart w:id="21" w:name="X5927c2502d9cb2f4d07183aa3ce4afee7b6f4ff"/>
    <w:p>
      <w:pPr>
        <w:pStyle w:val="Heading3"/>
      </w:pPr>
      <w:r>
        <w:t xml:space="preserve">Why This Scholarship is Critical for Jakarta's Educational Advancement</w:t>
      </w:r>
    </w:p>
    <w:p>
      <w:pPr>
        <w:pStyle w:val="FirstParagraph"/>
      </w:pPr>
      <w:r>
        <w:t xml:space="preserve">The proposed Advanced Education Leadership Program represents an unparalleled investment in Jakarta's educational future. My targeted focus on "Urban School System Optimization" directly addresses three critical gaps identified in the Ministry of Education's 2022 Jakarta Education Assessment Report: (1) fragmented data management across schools, (2) insufficient professional development pathways for mid-career administrators, and (3) weak community engagement systems that marginalize low-income students. Through this scholarship, I will complete the</w:t>
      </w:r>
      <w:r>
        <w:t xml:space="preserve"> </w:t>
      </w:r>
      <w:r>
        <w:rPr>
          <w:iCs/>
          <w:i/>
        </w:rPr>
        <w:t xml:space="preserve">Urban Educational Leadership Certificate</w:t>
      </w:r>
      <w:r>
        <w:t xml:space="preserve"> </w:t>
      </w:r>
      <w:r>
        <w:t xml:space="preserve">at Harvard Graduate School of Education's Indonesia Partnership Program—a course specifically designed for Southeast Asian education contexts.</w:t>
      </w:r>
    </w:p>
    <w:p>
      <w:pPr>
        <w:pStyle w:val="BodyText"/>
      </w:pPr>
      <w:r>
        <w:t xml:space="preserve">This training will equip me with evidence-based frameworks to implement Jakarta-specific solutions: a citywide dashboard for real-time resource tracking (addressing current reporting delays in DKI's SIMPKU system), a mentorship framework pairing experienced administrators with new school leaders, and culturally responsive community engagement protocols. Crucially, the program includes a 120-hour fieldwork component where I will collaborate with Jakarta's Education Office on pilot implementations—ensuring immediate applicability to Indonesia’s urban educational challenges.</w:t>
      </w:r>
    </w:p>
    <w:bookmarkEnd w:id="21"/>
    <w:bookmarkStart w:id="22" w:name="Xdd119be4e55221306c420e5db5ad35f3ce662b4"/>
    <w:p>
      <w:pPr>
        <w:pStyle w:val="Heading3"/>
      </w:pPr>
      <w:r>
        <w:t xml:space="preserve">Implementation Plan: Delivering Impact in Jakarta</w:t>
      </w:r>
    </w:p>
    <w:p>
      <w:pPr>
        <w:pStyle w:val="FirstParagraph"/>
      </w:pPr>
      <w:r>
        <w:t xml:space="preserve">Upon completing this scholarship, I will immediately deploy my learning through three initiatives directly benefiting Indonesia Jakarta:</w:t>
      </w:r>
    </w:p>
    <w:p>
      <w:pPr>
        <w:numPr>
          <w:ilvl w:val="0"/>
          <w:numId w:val="1001"/>
        </w:numPr>
        <w:pStyle w:val="Compact"/>
      </w:pPr>
      <w:r>
        <w:rPr>
          <w:bCs/>
          <w:b/>
        </w:rPr>
        <w:t xml:space="preserve">National Urban Education Data Hub:</w:t>
      </w:r>
      <w:r>
        <w:t xml:space="preserve"> </w:t>
      </w:r>
      <w:r>
        <w:t xml:space="preserve">Develop a prototype for Jakarta's Education Office to integrate school-level data from 200+ public schools into a single analytics platform, reducing reporting time from 3 months to 3 weeks.</w:t>
      </w:r>
    </w:p>
    <w:p>
      <w:pPr>
        <w:numPr>
          <w:ilvl w:val="0"/>
          <w:numId w:val="1001"/>
        </w:numPr>
        <w:pStyle w:val="Compact"/>
      </w:pPr>
      <w:r>
        <w:rPr>
          <w:bCs/>
          <w:b/>
        </w:rPr>
        <w:t xml:space="preserve">Administrator Resilience Program:</w:t>
      </w:r>
      <w:r>
        <w:t xml:space="preserve"> </w:t>
      </w:r>
      <w:r>
        <w:t xml:space="preserve">Launch a certification module for Jakarta school administrators focused on crisis management (drawing from pandemic experience) and equitable resource allocation—initially piloted in West Jakarta's high-need districts.</w:t>
      </w:r>
    </w:p>
    <w:p>
      <w:pPr>
        <w:numPr>
          <w:ilvl w:val="0"/>
          <w:numId w:val="1001"/>
        </w:numPr>
        <w:pStyle w:val="Compact"/>
      </w:pPr>
      <w:r>
        <w:rPr>
          <w:bCs/>
          <w:b/>
        </w:rPr>
        <w:t xml:space="preserve">Community Education Partnership Network:</w:t>
      </w:r>
      <w:r>
        <w:t xml:space="preserve"> </w:t>
      </w:r>
      <w:r>
        <w:t xml:space="preserve">Establish formalized partnerships between 50+ schools and local NGOs like YAYASAN PENDIDIKAN KOTA JAKARTA to address non-academic barriers (transportation, nutrition) affecting student attendance.</w:t>
      </w:r>
    </w:p>
    <w:p>
      <w:pPr>
        <w:pStyle w:val="FirstParagraph"/>
      </w:pPr>
      <w:r>
        <w:t xml:space="preserve">These initiatives align with the Ministry's 2023-2025 Jakarta Education Strategic Plan and have already gained preliminary support from Dinas Pendidikan DKI leadership. My current school has committed to hosting the pilot for the data hub, demonstrating institutional buy-in for this scalable solution.</w:t>
      </w:r>
    </w:p>
    <w:bookmarkEnd w:id="22"/>
    <w:bookmarkStart w:id="23" w:name="X7e2a34a4608f5a88ab40487efcfdf278c1a2d65"/>
    <w:p>
      <w:pPr>
        <w:pStyle w:val="Heading3"/>
      </w:pPr>
      <w:r>
        <w:t xml:space="preserve">Conclusion: A Commitment Anchored in Jakarta</w:t>
      </w:r>
    </w:p>
    <w:p>
      <w:pPr>
        <w:pStyle w:val="FirstParagraph"/>
      </w:pPr>
      <w:r>
        <w:t xml:space="preserve">I am not applying for a scholarship; I am seeking a strategic partnership to strengthen Indonesia Jakarta’s educational infrastructure. My career has been defined by turning local challenges into opportunities—from resolving language barriers in Betawi communities through bilingual teacher training to designing mobile learning kits for students displaced during the 2021 Jakarta floods. This scholarship is the catalyst I require to transform these localized successes into citywide systems change.</w:t>
      </w:r>
    </w:p>
    <w:p>
      <w:pPr>
        <w:pStyle w:val="BodyText"/>
      </w:pPr>
      <w:r>
        <w:t xml:space="preserve">Having served Jakarta's children since 2015, I understand that education administration here is not merely about managing schools—it is about cultivating inclusive futures for a city that represents Indonesia’s diverse soul. I pledge to return from this program with actionable strategies that honor the spirit of</w:t>
      </w:r>
      <w:r>
        <w:t xml:space="preserve"> </w:t>
      </w:r>
      <w:r>
        <w:rPr>
          <w:iCs/>
          <w:i/>
        </w:rPr>
        <w:t xml:space="preserve">Pembangunan Berkelanjutan</w:t>
      </w:r>
      <w:r>
        <w:t xml:space="preserve"> </w:t>
      </w:r>
      <w:r>
        <w:t xml:space="preserve">(Sustainable Development) enshrined in Indonesia's national education vision. Thank you for considering my Scholarship Application Letter as part of your commitment to nurturing Jakarta's next generation of educational leaders.</w:t>
      </w:r>
    </w:p>
    <w:p>
      <w:pPr>
        <w:pStyle w:val="BodyText"/>
      </w:pPr>
      <w:r>
        <w:t xml:space="preserve">Sincerely,</w:t>
      </w:r>
    </w:p>
    <w:p>
      <w:pPr>
        <w:pStyle w:val="BodyText"/>
      </w:pPr>
      <w:r>
        <w:t xml:space="preserve">[Your Full Name]</w:t>
      </w:r>
      <w:r>
        <w:br/>
      </w:r>
      <w:r>
        <w:t xml:space="preserve">Education Administrator, Sekolah Menengah Pertama Negeri 19 Jakarta</w:t>
      </w:r>
      <w:r>
        <w:br/>
      </w:r>
      <w:r>
        <w:t xml:space="preserve">Phone: +62 812-3456-7890 | Email: j.suryana@smpan.19jakarta.sch.id</w:t>
      </w:r>
      <w:r>
        <w:br/>
      </w:r>
      <w:r>
        <w:t xml:space="preserve">National ID: 317503040585XXXX</w:t>
      </w:r>
    </w:p>
    <w:p>
      <w:pPr>
        <w:pStyle w:val="BodyText"/>
      </w:pPr>
      <w:r>
        <w:rPr>
          <w:iCs/>
          <w:i/>
        </w:rPr>
        <w:t xml:space="preserve">Word Count: 842</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Education Administrator - Jakarta Indonesia</dc:title>
  <dc:creator/>
  <dc:language>en</dc:language>
  <cp:keywords/>
  <dcterms:created xsi:type="dcterms:W3CDTF">2026-07-23T11:46:57Z</dcterms:created>
  <dcterms:modified xsi:type="dcterms:W3CDTF">2026-07-23T11:46:57Z</dcterms:modified>
</cp:coreProperties>
</file>

<file path=docProps/custom.xml><?xml version="1.0" encoding="utf-8"?>
<Properties xmlns="http://schemas.openxmlformats.org/officeDocument/2006/custom-properties" xmlns:vt="http://schemas.openxmlformats.org/officeDocument/2006/docPropsVTypes"/>
</file>