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4ac583e4a901fa06b235ef53ecd6483d311e7ef"/>
    <w:p>
      <w:pPr>
        <w:pStyle w:val="Heading1"/>
      </w:pPr>
      <w:r>
        <w:t xml:space="preserve">SCHOLARSHIP APPLICATION LETTER: ADVANCING EDUCATION ADMINISTRATION IN THE PHILIPPINES MANILA CONTEXT</w:t>
      </w:r>
    </w:p>
    <w:p>
      <w:pPr>
        <w:pStyle w:val="FirstParagraph"/>
      </w:pPr>
      <w:r>
        <w:t xml:space="preserve">October 26, 2023</w:t>
      </w:r>
    </w:p>
    <w:p>
      <w:pPr>
        <w:pStyle w:val="BodyText"/>
      </w:pPr>
      <w:r>
        <w:t xml:space="preserve">Committee on Scholarships and Academic Excellence</w:t>
      </w:r>
      <w:r>
        <w:br/>
      </w:r>
      <w:r>
        <w:t xml:space="preserve">National Education Development Foundation</w:t>
      </w:r>
      <w:r>
        <w:br/>
      </w:r>
      <w:r>
        <w:t xml:space="preserve">Manila, Philippines</w:t>
      </w:r>
    </w:p>
    <w:p>
      <w:pPr>
        <w:pStyle w:val="BodyText"/>
      </w:pPr>
      <w:r>
        <w:t xml:space="preserve">Dear Esteemed Scholarship Committee Members,</w:t>
      </w:r>
    </w:p>
    <w:p>
      <w:pPr>
        <w:pStyle w:val="BodyText"/>
      </w:pPr>
      <w:r>
        <w:t xml:space="preserve">I am writing to formally submit my application for the prestigious [Scholarship Name] Scholarship Program as a dedicated professional committed to transforming educational systems in the Philippines. With over eight years of progressive experience as an Education Administrator within the public school sector across Manila, I have developed a profound understanding of the unique challenges and opportunities that define our nation’s educational landscape. This Scholarship Application Letter represents not merely an opportunity for personal advancement, but a strategic investment in strengthening education governance specifically tailored to the dynamic urban context of Philippines Manila.</w:t>
      </w:r>
    </w:p>
    <w:p>
      <w:pPr>
        <w:pStyle w:val="BodyText"/>
      </w:pPr>
      <w:r>
        <w:t xml:space="preserve">My journey as an Education Administrator began in 2015 when I assumed the role of School Operations Manager at a Department of Education (DepEd) school complex serving over 3,500 students across three barangays in Quezon City. In this capacity, I managed curriculum implementation, resource allocation for underfunded schools amidst Manila’s extreme population density, and coordinated disaster response initiatives following typhoon-induced flooding that disrupted learning for thousands. These experiences crystallized my conviction that effective education administration is the cornerstone of equitable access to quality learning—a principle deeply resonant with DepEd’s K to 12 program and the Philippine government’s vision for "Education 4.0."</w:t>
      </w:r>
    </w:p>
    <w:p>
      <w:pPr>
        <w:pStyle w:val="BodyText"/>
      </w:pPr>
      <w:r>
        <w:t xml:space="preserve">The significance of this scholarship lies in its alignment with critical priorities facing Education Administrators in Philippines Manila today. As the nation’s capital, Manila presents a complex tapestry of educational needs: from overcrowded classrooms in public schools like those near Divisoria Market to digital divides exacerbated by limited infrastructure in informal settlements along the Pasig River. According to the 2022 DepEd National Survey, Manila ranks among regions with the highest student-teacher ratios (35:1) and lowest per-pupil budget allocation despite its economic prominence. My current role as Assistant District Supervisor for School Improvement at the Manila City Schools Division has placed me directly on the frontlines of these challenges. I have spearheaded initiatives such as mobile learning hubs deployed during pandemic disruptions and community-led teacher mentorship programs that increased classroom engagement by 40% in three high-need barangays. Yet, to scale these innovations sustainably, I require advanced training in educational policy analysis and urban school system leadership—precisely what this scholarship provides.</w:t>
      </w:r>
    </w:p>
    <w:p>
      <w:pPr>
        <w:pStyle w:val="BodyText"/>
      </w:pPr>
      <w:r>
        <w:t xml:space="preserve">Why Manila? The city’s educational ecosystem demands context-specific solutions. Unlike rural districts where infrastructure gaps dominate, Manila’s challenges are characterized by systemic inefficiencies within dense urban environments: fragmented service delivery across 17 municipalities, competing municipal and national policies, and the urgent need to integrate technology without neglecting foundational literacy. As a native of Tondo—a historically underserved Manila district—I understand how localized administration decisions directly impact marginalized communities. My Scholarship Application Letter therefore emphasizes a research focus on "Urban Educational Governance Models for High-Density Settings in the Philippines," which will investigate how school-based management committees can effectively collaborate with city government units to optimize resource distribution. This work aligns directly with the Philippine Development Plan 2023-2028’s call for "localized solutions to systemic educational challenges."</w:t>
      </w:r>
    </w:p>
    <w:p>
      <w:pPr>
        <w:pStyle w:val="BodyText"/>
      </w:pPr>
      <w:r>
        <w:t xml:space="preserve">The proposed scholarship is indispensable for my professional trajectory as an Education Administrator committed to national impact. The advanced coursework in Educational Leadership and Policy at [University Name] will equip me with critical skills in data-driven decision-making, stakeholder engagement frameworks, and sustainable financing models. For instance, I plan to develop a replicable "Manila School Resilience Toolkit" that integrates climate adaptation protocols into daily school operations—a response to the increasing frequency of monsoon-related disruptions documented by the Philippine Atmospheric Geophysical and Astronomical Services Administration (PAGASA). This toolkit will be piloted across ten Manila public schools, with findings presented to the Manila City Council and DepEd’s Urban Education Office. Crucially, this initiative addresses a gap identified in my 2022 field study where 78% of educators reported inadequate emergency protocols for flooding events.</w:t>
      </w:r>
    </w:p>
    <w:p>
      <w:pPr>
        <w:pStyle w:val="BodyText"/>
      </w:pPr>
      <w:r>
        <w:t xml:space="preserve">My commitment to serving the Philippines Manila community extends beyond administrative efficiency. I have volunteered with the Manila Youth Educators Network for five years, mentoring first-generation college students from low-income households. My mentorship program, "Pathways to Leadership," has supported 120 youth in securing scholarships and internships within education-related fields—proving that investment in human capital yields tangible community dividends. As an Education Administrator, I view scholarship recipients not as beneficiaries but as future agents of change who will strengthen the very systems we seek to reform.</w:t>
      </w:r>
    </w:p>
    <w:p>
      <w:pPr>
        <w:pStyle w:val="BodyText"/>
      </w:pPr>
      <w:r>
        <w:t xml:space="preserve">This Scholarship Application Letter is a testament to my unwavering dedication to elevating education standards in the Philippines. The program’s focus on "leadership for sustainable educational transformation" mirrors my professional ethos. I am prepared to return with advanced competencies that will directly benefit Manila’s 421 public schools—where over 500,000 students currently navigate suboptimal learning environments. My proposed project, "Integrated Urban School Management Systems," will serve as a blueprint for other metropolitan centers in the Philippines, potentially influencing national policy frameworks through collaboration with the Commission on Higher Education (CHED) and DepEd.</w:t>
      </w:r>
    </w:p>
    <w:p>
      <w:pPr>
        <w:pStyle w:val="BodyText"/>
      </w:pPr>
      <w:r>
        <w:t xml:space="preserve">In closing, I implore you to consider my application not merely as a request for financial support, but as an investment in building resilient educational infrastructure within Manila. As an Education Administrator deeply rooted in the realities of Philippines Manila, I am poised to translate scholarship learning into actionable strategies that empower students, teachers, and communities. My track record of implementing scalable solutions—from reducing textbook shortages by 65% in Tondo schools to establishing 12 community learning centers—demonstrates my capability to deliver tangible results. With your support, I will become a catalyst for systemic change where it matters most: in the classrooms and communities shaping our nation’s future.</w:t>
      </w:r>
    </w:p>
    <w:p>
      <w:pPr>
        <w:pStyle w:val="BodyText"/>
      </w:pPr>
      <w:r>
        <w:t xml:space="preserve">Thank you for your time, consideration of this Scholarship Application Letter, and commitment to fostering educational excellence across the Philippines Manila landscape. I welcome the opportunity to discuss how my vision aligns with your mission during an interview at your earliest convenience.</w:t>
      </w:r>
    </w:p>
    <w:p>
      <w:pPr>
        <w:pStyle w:val="BodyText"/>
      </w:pPr>
      <w:r>
        <w:t xml:space="preserve">Sincerely,</w:t>
      </w:r>
    </w:p>
    <w:p>
      <w:pPr>
        <w:pStyle w:val="BodyText"/>
      </w:pPr>
      <w:r>
        <w:t xml:space="preserve">Maria L. Santos</w:t>
      </w:r>
    </w:p>
    <w:p>
      <w:pPr>
        <w:pStyle w:val="BodyText"/>
      </w:pPr>
      <w:r>
        <w:t xml:space="preserve">Education Administrator | Manila City Schools Division</w:t>
      </w:r>
      <w:r>
        <w:br/>
      </w:r>
      <w:r>
        <w:t xml:space="preserve">123 Quezon Avenue, Diliman, Manila, Philippines</w:t>
      </w:r>
      <w:r>
        <w:br/>
      </w:r>
      <w:r>
        <w:t xml:space="preserve">+63 917 555-0123 | maria.santos@manilaschools.gov.ph</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2026-07-23T01:59:51Z</dcterms:created>
  <dcterms:modified xsi:type="dcterms:W3CDTF">2026-07-23T01:59:51Z</dcterms:modified>
</cp:coreProperties>
</file>

<file path=docProps/custom.xml><?xml version="1.0" encoding="utf-8"?>
<Properties xmlns="http://schemas.openxmlformats.org/officeDocument/2006/custom-properties" xmlns:vt="http://schemas.openxmlformats.org/officeDocument/2006/docPropsVTypes"/>
</file>