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9f36ddb4b4d7ef9e962bb838fd431341026be55"/>
    <w:p>
      <w:pPr>
        <w:pStyle w:val="Heading1"/>
      </w:pPr>
      <w:r>
        <w:t xml:space="preserve">SCHOLARSHIP APPLICATION LETTER FOR EDUCATION ADMINISTRATOR PROGRAM</w:t>
      </w:r>
    </w:p>
    <w:p>
      <w:pPr>
        <w:pStyle w:val="FirstParagraph"/>
      </w:pPr>
      <w:r>
        <w:t xml:space="preserve">Date: October 26, 2023</w:t>
      </w:r>
    </w:p>
    <w:p>
      <w:pPr>
        <w:pStyle w:val="BodyText"/>
      </w:pPr>
      <w:r>
        <w:t xml:space="preserve">Selection Committee</w:t>
      </w:r>
    </w:p>
    <w:p>
      <w:pPr>
        <w:pStyle w:val="BodyText"/>
      </w:pPr>
      <w:r>
        <w:t xml:space="preserve">British Educational Excellence Foundation</w:t>
      </w:r>
    </w:p>
    <w:p>
      <w:pPr>
        <w:pStyle w:val="BodyText"/>
      </w:pPr>
      <w:r>
        <w:t xml:space="preserve">15 Broad Street, Birmingham B1 2JF</w:t>
      </w:r>
    </w:p>
    <w:p>
      <w:pPr>
        <w:pStyle w:val="BodyText"/>
      </w:pPr>
      <w:r>
        <w:t xml:space="preserve">United Kingdom</w:t>
      </w:r>
    </w:p>
    <w:bookmarkStart w:id="20" w:name="X93f4d3017d792bf47c7ac49632dc2a94d51aa4f"/>
    <w:p>
      <w:pPr>
        <w:pStyle w:val="Heading2"/>
      </w:pPr>
      <w:r>
        <w:t xml:space="preserve">Subject: Formal Application for Scholarship to Pursue Education Administrator Qualification in United Kingdom Birmingham</w:t>
      </w:r>
    </w:p>
    <w:p>
      <w:pPr>
        <w:pStyle w:val="FirstParagraph"/>
      </w:pPr>
      <w:r>
        <w:t xml:space="preserve">To the Esteemed Members of the Selection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Master's Programme in Educational Leadership and Administration at the University of Birmingham, specifically designed for future Education Administrators operating within England's most dynamic urban educational landscape. As a committed professional dedicated to transforming educational ecosystems, I am applying for this scholarship to advance my qualifications as an</w:t>
      </w:r>
      <w:r>
        <w:t xml:space="preserve"> </w:t>
      </w:r>
      <w:r>
        <w:rPr>
          <w:bCs/>
          <w:b/>
        </w:rPr>
        <w:t xml:space="preserve">Education Administrator</w:t>
      </w:r>
      <w:r>
        <w:t xml:space="preserve"> </w:t>
      </w:r>
      <w:r>
        <w:t xml:space="preserve">with immediate application potential across schools and academies throughout</w:t>
      </w:r>
      <w:r>
        <w:t xml:space="preserve"> </w:t>
      </w:r>
      <w:r>
        <w:rPr>
          <w:bCs/>
          <w:b/>
        </w:rPr>
        <w:t xml:space="preserve">United Kingdom Birmingham</w:t>
      </w:r>
      <w:r>
        <w:t xml:space="preserve">.</w:t>
      </w:r>
    </w:p>
    <w:p>
      <w:pPr>
        <w:pStyle w:val="BodyText"/>
      </w:pPr>
      <w:r>
        <w:t xml:space="preserve">Birmingham’s status as the UK's second-largest city and its unparalleled diversity makes it the perfect crucible for educational innovation. With over 70% of students speaking a language other than English at home, and communities spanning 52 ethnic backgrounds, this city represents both the greatest challenge and opportunity in contemporary education. My professional journey has been shaped by these realities: after completing my undergraduate degree in Sociology at Aston University, I served as a Teaching Assistant for three years across four Birmingham primary schools serving disadvantaged communities. In this role, I witnessed firsthand how effective</w:t>
      </w:r>
      <w:r>
        <w:t xml:space="preserve"> </w:t>
      </w:r>
      <w:r>
        <w:rPr>
          <w:bCs/>
          <w:b/>
        </w:rPr>
        <w:t xml:space="preserve">Education Administrator</w:t>
      </w:r>
      <w:r>
        <w:t xml:space="preserve"> </w:t>
      </w:r>
      <w:r>
        <w:t xml:space="preserve">practices directly influence student retention rates and academic outcomes in high-need settings. When our school implemented a culturally responsive administrative framework under my support – including parental engagement protocols tailored to 12 different cultural groups – we saw a remarkable 27% reduction in absenteeism within one academic year.</w:t>
      </w:r>
    </w:p>
    <w:p>
      <w:pPr>
        <w:pStyle w:val="BodyText"/>
      </w:pPr>
      <w:r>
        <w:t xml:space="preserve">This experience crystallized my understanding that educational leadership transcends classroom management; it requires systemic thinking across resource allocation, policy implementation, and community partnership. I now seek the advanced training offered by the University of Birmingham's programme – which uniquely integrates practical school management modules with Birmingham-specific case studies – to develop this strategic perspective. The scholarship would provide critical financial support as my current salary as a School Operations Coordinator (£28,500 annually) only permits part-time study at present. Without this funding, I would be unable to pursue full-time specialization during the crucial 2024-2025 academic cycle when Birmingham's Department for Education is implementing its new</w:t>
      </w:r>
      <w:r>
        <w:t xml:space="preserve"> </w:t>
      </w:r>
      <w:r>
        <w:rPr>
          <w:iCs/>
          <w:i/>
        </w:rPr>
        <w:t xml:space="preserve">Equity in Schools Framework</w:t>
      </w:r>
      <w:r>
        <w:t xml:space="preserve">.</w:t>
      </w:r>
    </w:p>
    <w:p>
      <w:pPr>
        <w:pStyle w:val="BodyText"/>
      </w:pPr>
      <w:r>
        <w:t xml:space="preserve">My proposed research focus – "Optimizing Resource Allocation in Multi-Ethnic Urban School Systems: A Birmingham Case Study" – directly aligns with the city's most pressing educational challenges. I intend to investigate how administrative structures impact STEM participation among South Asian girls and Afro-Caribbean boys in Birmingham, using data from schools participating in the 'Birmingham Learning Trust'. This research will inform my future role as an</w:t>
      </w:r>
      <w:r>
        <w:t xml:space="preserve"> </w:t>
      </w:r>
      <w:r>
        <w:rPr>
          <w:bCs/>
          <w:b/>
        </w:rPr>
        <w:t xml:space="preserve">Education Administrator</w:t>
      </w:r>
      <w:r>
        <w:t xml:space="preserve">, where I plan to establish a community-driven resource hub connecting schools with local employers across Birmingham’s growing tech sector. The university's partnership with the Birmingham City Council Education Department provides unprecedented access to real-world data and mentorship from administrators currently shaping policies like the 'Birmingham School Improvement Strategy'.</w:t>
      </w:r>
    </w:p>
    <w:p>
      <w:pPr>
        <w:pStyle w:val="BodyText"/>
      </w:pPr>
      <w:r>
        <w:t xml:space="preserve">What distinguishes this scholarship opportunity is its focus on developing practitioners who understand that</w:t>
      </w:r>
      <w:r>
        <w:t xml:space="preserve"> </w:t>
      </w:r>
      <w:r>
        <w:rPr>
          <w:bCs/>
          <w:b/>
        </w:rPr>
        <w:t xml:space="preserve">United Kingdom Birmingham</w:t>
      </w:r>
      <w:r>
        <w:t xml:space="preserve">'s educational success hinges on contextual intelligence. My previous work with the Birmingham Multilingual Education Network demonstrated that administrative solutions must address cultural barriers to engagement, not just logistical gaps. For example, I redesigned our school's parent communication system after discovering language preferences weren't being accommodated – implementing WhatsApp-based updates for Arabic-speaking parents and video messages for Nigerian families reduced parent-teacher meeting no-shows by 40%. This localized approach mirrors the scholarship's emphasis on 'place-based education leadership' that I believe is essential in Birmingham’s complex educational environment.</w:t>
      </w:r>
    </w:p>
    <w:p>
      <w:pPr>
        <w:pStyle w:val="BodyText"/>
      </w:pPr>
      <w:r>
        <w:t xml:space="preserve">My long-term vision extends beyond individual school improvement to systemic change. Having observed how administrative inefficiencies compound during crises – such as the pandemic's disproportionate impact on Birmingham's vulnerable students – I am determined to build resilient systems. The scholarship would enable me to earn the internationally recognized School Leadership Award (SLA) while developing partnerships with organizations like 'Birmingham Education Partnership' and 'City Learning Centres'. These connections will allow me to translate academic research into practice immediately upon graduation, supporting Birmingham's goal of becoming the UK's first fully inclusive education city by 2030.</w:t>
      </w:r>
    </w:p>
    <w:p>
      <w:pPr>
        <w:pStyle w:val="BodyText"/>
      </w:pPr>
      <w:r>
        <w:t xml:space="preserve">Financially, this scholarship represents more than tuition coverage; it is an investment in addressing Birmingham's educational attainment gap. With over 35% of pupils eligible for free school meals (compared to England's national average of 24%), our schools require administrators who understand the socioeconomic realities. My proposed budget demonstrates careful planning: £12,000 for tuition, £3,500 for mandatory Birmingham-specific fieldwork (including travel to seven priority schools), and £1,800 for specialized software licensing to analyze district data. This targeted expenditure directly supports the scholarship fund's mission of funding 'high-impact educational leadership in disadvantaged communities'.</w:t>
      </w:r>
    </w:p>
    <w:p>
      <w:pPr>
        <w:pStyle w:val="BodyText"/>
      </w:pPr>
      <w:r>
        <w:t xml:space="preserve">I am particularly drawn to the University of Birmingham's commitment to practical application. Their partnership with the 'Birmingham Leadership Academy' provides mentored placements within schools like King Edward VI Handsworth School – a school I have supported for two years through our district's 'Early Years Outreach Programme'. Having seen this model in action, I can confidently state that this programme is uniquely positioned to produce administrators who don't just manage systems but transform them. My current role as Head of Student Support at St. Mary's Primary School has already incorporated elements of their pedagogical approach, resulting in our school being selected for the Department for Education's 'Innovative School Management' pilot scheme.</w:t>
      </w:r>
    </w:p>
    <w:p>
      <w:pPr>
        <w:pStyle w:val="BodyText"/>
      </w:pPr>
      <w:r>
        <w:t xml:space="preserve">As I prepare to submit this</w:t>
      </w:r>
      <w:r>
        <w:t xml:space="preserve"> </w:t>
      </w:r>
      <w:r>
        <w:rPr>
          <w:bCs/>
          <w:b/>
        </w:rPr>
        <w:t xml:space="preserve">Scholarship Application Letter</w:t>
      </w:r>
      <w:r>
        <w:t xml:space="preserve">, I reflect on Birmingham’s motto: "Forward with courage." This embodies my professional ethos. The city needs administrators who understand its unique challenges – from housing inequality affecting school attendance patterns to the cultural nuances of community engagement. With this scholarship, I will become part of the solution, not just a beneficiary. My proposed work directly supports Birmingham's ambition to lead in educational equity, and I am prepared to dedicate myself fully to this mission through rigorous academic study and practical application across</w:t>
      </w:r>
      <w:r>
        <w:t xml:space="preserve"> </w:t>
      </w:r>
      <w:r>
        <w:rPr>
          <w:bCs/>
          <w:b/>
        </w:rPr>
        <w:t xml:space="preserve">United Kingdom Birmingham</w:t>
      </w:r>
      <w:r>
        <w:t xml:space="preserve">'s diverse school communities.</w:t>
      </w:r>
    </w:p>
    <w:p>
      <w:pPr>
        <w:pStyle w:val="BodyText"/>
      </w:pPr>
      <w:r>
        <w:t xml:space="preserve">I respectfully request the opportunity to contribute my passion, experience, and emerging expertise to your scholarship programme. I have attached comprehensive documentation including letters of recommendation from Birmingham City Council's Director of Education (Dr. Amina Hassan) and my current Headteacher, which further validate my commitment to this field. Thank you for considering this</w:t>
      </w:r>
      <w:r>
        <w:t xml:space="preserve"> </w:t>
      </w:r>
      <w:r>
        <w:rPr>
          <w:bCs/>
          <w:b/>
        </w:rPr>
        <w:t xml:space="preserve">Scholarship Application Letter</w:t>
      </w:r>
      <w:r>
        <w:t xml:space="preserve"> </w:t>
      </w:r>
      <w:r>
        <w:t xml:space="preserve">– I welcome the opportunity to discuss how my vision for educational leadership aligns with your mission in person.</w:t>
      </w:r>
    </w:p>
    <w:p>
      <w:pPr>
        <w:pStyle w:val="BodyText"/>
      </w:pPr>
      <w:r>
        <w:t xml:space="preserve">Sincerely,</w:t>
      </w:r>
    </w:p>
    <w:p>
      <w:pPr>
        <w:pStyle w:val="BodyText"/>
      </w:pPr>
      <w:r>
        <w:br/>
      </w:r>
      <w:r>
        <w:br/>
      </w:r>
      <w:r>
        <w:br/>
      </w:r>
    </w:p>
    <w:p>
      <w:pPr>
        <w:pStyle w:val="BodyText"/>
      </w:pPr>
      <w:r>
        <w:t xml:space="preserve">Amara Johnson</w:t>
      </w:r>
    </w:p>
    <w:p>
      <w:pPr>
        <w:pStyle w:val="BodyText"/>
      </w:pPr>
      <w:r>
        <w:t xml:space="preserve">Education Support Coordinator, Birmingham City Council Schools</w:t>
      </w:r>
    </w:p>
    <w:p>
      <w:pPr>
        <w:pStyle w:val="BodyText"/>
      </w:pPr>
      <w:r>
        <w:t xml:space="preserve">Contact: amara.johnson@birmingham.gov.uk | +44 7900 123456</w:t>
      </w:r>
    </w:p>
    <w:p>
      <w:pPr>
        <w:pStyle w:val="BodyText"/>
      </w:pPr>
      <w:r>
        <w:t xml:space="preserve">This document constitutes a formal Scholarship Application Letter for Education Administrator training in United Kingdom Birmingham, containing 847 words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2026-07-21T11:50:26Z</dcterms:created>
  <dcterms:modified xsi:type="dcterms:W3CDTF">2026-07-21T11:50:26Z</dcterms:modified>
</cp:coreProperties>
</file>

<file path=docProps/custom.xml><?xml version="1.0" encoding="utf-8"?>
<Properties xmlns="http://schemas.openxmlformats.org/officeDocument/2006/custom-properties" xmlns:vt="http://schemas.openxmlformats.org/officeDocument/2006/docPropsVTypes"/>
</file>