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Ahmed Rahman</w:t>
      </w:r>
    </w:p>
    <w:p>
      <w:pPr>
        <w:pStyle w:val="BodyText"/>
      </w:pPr>
      <w:r>
        <w:t xml:space="preserve">Scholarship Committee Chairperson</w:t>
      </w:r>
    </w:p>
    <w:p>
      <w:pPr>
        <w:pStyle w:val="BodyText"/>
      </w:pPr>
      <w:r>
        <w:t xml:space="preserve">International Development Foundation for Education (IDFE)</w:t>
      </w:r>
    </w:p>
    <w:p>
      <w:pPr>
        <w:pStyle w:val="BodyText"/>
      </w:pPr>
      <w:r>
        <w:t xml:space="preserve">Kabul, Afghanistan</w:t>
      </w:r>
    </w:p>
    <w:bookmarkStart w:id="20" w:name="Xceeb2183b3e25c6e42c963f9fc002bd04bb296d"/>
    <w:p>
      <w:pPr>
        <w:pStyle w:val="Heading2"/>
      </w:pPr>
      <w:r>
        <w:t xml:space="preserve">Subject: Application for Full Scholarship to Pursue Advanced Studies in Electrical Engineering</w:t>
      </w:r>
    </w:p>
    <w:p>
      <w:pPr>
        <w:pStyle w:val="FirstParagraph"/>
      </w:pPr>
      <w:r>
        <w:t xml:space="preserve">Dear Mr. Rahman and Esteemed Scholarship Committee,</w:t>
      </w:r>
    </w:p>
    <w:p>
      <w:pPr>
        <w:pStyle w:val="BodyText"/>
      </w:pPr>
      <w:r>
        <w:t xml:space="preserve">I am writing this Scholarship Application Letter with profound respect for your institution's commitment to advancing educational opportunities in Afghanistan Kabul, where I have dedicated my life to overcoming the immense challenges of our nation's infrastructure crisis. As a graduating Electrical Engineering student from the American University of Afghanistan (AUAF) in Kabul, I am seeking financial support through your prestigious scholarship program to pursue a Master's degree in Power Systems Engineering at the University of Technology Sydney. This opportunity represents not merely an academic milestone but a critical step toward becoming an effective Electrical Engineer capable of transforming Afghanistan's energy landscape.</w:t>
      </w:r>
    </w:p>
    <w:p>
      <w:pPr>
        <w:pStyle w:val="BodyText"/>
      </w:pPr>
      <w:r>
        <w:t xml:space="preserve">My journey as an aspiring Electrical Engineer has been deeply shaped by the harsh realities of Kabul. Growing up in a neighborhood where daily power outages lasted 16 hours, I witnessed firsthand how energy poverty cripples education, healthcare, and economic development. During my undergraduate studies at AUAF, I volunteered with the Kabul Municipal Corporation's community outreach program—installing solar microgrids in rural villages near Charikar. These experiences revealed that Afghanistan requires Electrical Engineers who understand both technical innovation and local context. When our village school lost power for two weeks due to a transformer failure, I led a team of students to repair the system using salvaged components—a project that restored electricity for 120 students but also taught me that sustainable solutions require more than technical skill; they demand cultural sensitivity and community partnership.</w:t>
      </w:r>
    </w:p>
    <w:p>
      <w:pPr>
        <w:pStyle w:val="BodyText"/>
      </w:pPr>
      <w:r>
        <w:t xml:space="preserve">My academic record reflects this dedication. I graduated with honors (3.9/4.0 GPA) in Electrical Engineering, specializing in renewable energy integration. My thesis on "Hybrid Solar-Wind Microgrids for Remote Afghan Communities" received the AUAF Faculty Award for Innovation, particularly due to its focus on low-cost components adaptable to Kabul's dusty environment and limited supply chains. I conducted field research across 14 districts outside Kabul, documenting how traditional grid extensions fail in mountainous terrain—finding that decentralized solutions could serve 70% more households at one-third the cost. This work directly aligns with Afghanistan's National Energy Strategy (2023-2035), which prioritizes off-grid renewable systems for rural areas.</w:t>
      </w:r>
    </w:p>
    <w:p>
      <w:pPr>
        <w:pStyle w:val="BodyText"/>
      </w:pPr>
      <w:r>
        <w:t xml:space="preserve">Despite my achievements, financial barriers threaten to derail my mission. My family relies on my mother's small tailoring business in Kabul's Old City—a livelihood that barely covers our basic needs. The tuition and living expenses for a Master's program abroad would exceed our savings by 300%, forcing me to consider abandoning this opportunity. Your scholarship is therefore not just an investment in my education but a catalyst for broader change. With financial support, I will be able to focus entirely on mastering advanced power system modeling and smart grid technologies—knowledge desperately needed in Kabul's rapidly urbanizing environment where energy demand grows 12% annually.</w:t>
      </w:r>
    </w:p>
    <w:p>
      <w:pPr>
        <w:pStyle w:val="BodyText"/>
      </w:pPr>
      <w:r>
        <w:t xml:space="preserve">My vision extends far beyond personal achievement. Upon returning to Afghanistan, I plan to establish the "Kabul Renewable Energy Initiative" (KREI), a non-profit focused on training local technicians in sustainable grid maintenance. In Kabul, over 40% of electrical infrastructure is outdated—many transformers date from the 1980s—and our cities face catastrophic blackouts during winter. I have already partnered with the Afghan Ministry of Energy to pilot a community solar project in Dasht-e-Barchi (Kabul's largest informal settlement), where we've trained 35 youth in panel installation. With advanced engineering skills, I will scale this model across Kabul and eventually the nation, creating jobs while addressing energy poverty.</w:t>
      </w:r>
    </w:p>
    <w:p>
      <w:pPr>
        <w:pStyle w:val="BodyText"/>
      </w:pPr>
      <w:r>
        <w:t xml:space="preserve">What sets my approach apart as an Electrical Engineer is my grounding in Afghanistan's realities. While studying at AUAF, I collaborated with Dr. Farida Naderi on a project retrofitting emergency hospitals with battery storage—critical during Kabul's frequent power cuts that endanger lives in maternity wards. This experience taught me that electrical systems must serve human needs first; a grid is only as good as its ability to keep lights on in children's classrooms or ventilators running in clinics. My scholarship would allow me to learn cutting-edge technologies like AI-driven load forecasting from experts at the University of Technology Sydney, then adapt them for Kabul's unique context—where dust storms and political instability require resilient designs.</w:t>
      </w:r>
    </w:p>
    <w:p>
      <w:pPr>
        <w:pStyle w:val="BodyText"/>
      </w:pPr>
      <w:r>
        <w:t xml:space="preserve">I recognize that Afghanistan Kabul faces immense challenges: limited infrastructure investment, security constraints, and a brain drain of skilled professionals. Yet I believe our nation's greatest resource is its people—the engineers who understand the local terrain better than any foreign consultant. My Scholarship Application Letter represents more than a personal request; it embodies the resilience of Afghan youth determined to build solutions from within. When I speak at AUAF's engineering colloquiums, I often quote Malala Yousafzai: "One child, one teacher, one book, one pen can change the world." For me as an Electrical Engineer in Afghanistan Kabul, that change begins with reliable electricity.</w:t>
      </w:r>
    </w:p>
    <w:p>
      <w:pPr>
        <w:pStyle w:val="BodyText"/>
      </w:pPr>
      <w:r>
        <w:t xml:space="preserve">With this scholarship, I will not only become a better engineer but also a bridge between global knowledge and Afghan needs. I have attached my academic transcripts, letters of recommendation from AUAF faculty (including Dr. Naderi), and detailed project documentation for KREI's pilot phase. Thank you for considering my application—I am ready to prove that an Electrical Engineer from Kabul can lead Afghanistan toward a brighter, electrified future.</w:t>
      </w:r>
    </w:p>
    <w:p>
      <w:pPr>
        <w:pStyle w:val="BodyText"/>
      </w:pPr>
      <w:r>
        <w:t xml:space="preserve">Sincerely,</w:t>
      </w:r>
    </w:p>
    <w:p>
      <w:pPr>
        <w:pStyle w:val="BodyText"/>
      </w:pPr>
      <w:r>
        <w:rPr>
          <w:bCs/>
          <w:b/>
        </w:rPr>
        <w:t xml:space="preserve">Mohammed Karim</w:t>
      </w:r>
    </w:p>
    <w:p>
      <w:pPr>
        <w:pStyle w:val="BodyText"/>
      </w:pPr>
      <w:r>
        <w:t xml:space="preserve">Electrical Engineering Graduate (B.Sc.)</w:t>
      </w:r>
    </w:p>
    <w:p>
      <w:pPr>
        <w:pStyle w:val="BodyText"/>
      </w:pPr>
      <w:r>
        <w:t xml:space="preserve">American University of Afghanistan, Kabul</w:t>
      </w:r>
    </w:p>
    <w:p>
      <w:pPr>
        <w:pStyle w:val="BodyText"/>
      </w:pPr>
      <w:r>
        <w:t xml:space="preserve">Email: m.karim@auaf.edu.af | Phone: +93 700 123 456</w:t>
      </w:r>
    </w:p>
    <w:p>
      <w:pPr>
        <w:pStyle w:val="BodyText"/>
      </w:pPr>
      <w:r>
        <w:rPr>
          <w:bCs/>
          <w:b/>
        </w:rPr>
        <w:t xml:space="preserve">Word Count: 826</w:t>
      </w:r>
    </w:p>
    <w:p>
      <w:pPr>
        <w:pStyle w:val="BodyText"/>
      </w:pPr>
      <w:r>
        <w:rPr>
          <w:iCs/>
          <w:i/>
        </w:rPr>
        <w:t xml:space="preserve">Key Phrases Integrated:</w:t>
      </w:r>
      <w:r>
        <w:t xml:space="preserve"> </w:t>
      </w:r>
      <w:r>
        <w:t xml:space="preserve">"Scholarship Application Letter" (used in paragraph 1 and 5), "Electrical Engineer" (used throughout as core identity), "Afghanistan Kabul" (referenced in context of challenges, projects, and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2026-07-21T06:37:53Z</dcterms:created>
  <dcterms:modified xsi:type="dcterms:W3CDTF">2026-07-21T06:37:53Z</dcterms:modified>
</cp:coreProperties>
</file>

<file path=docProps/custom.xml><?xml version="1.0" encoding="utf-8"?>
<Properties xmlns="http://schemas.openxmlformats.org/officeDocument/2006/custom-properties" xmlns:vt="http://schemas.openxmlformats.org/officeDocument/2006/docPropsVTypes"/>
</file>