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Iraq</w:t>
      </w:r>
      <w:r>
        <w:t xml:space="preserve"> </w:t>
      </w:r>
      <w:r>
        <w:t xml:space="preserve">Baghdad</w:t>
      </w:r>
    </w:p>
    <w:bookmarkStart w:id="21" w:name="X6bc95afb5a6167f43871ef7ff7492c81e28b1f3"/>
    <w:p>
      <w:pPr>
        <w:pStyle w:val="Heading1"/>
      </w:pPr>
      <w:r>
        <w:t xml:space="preserve">SCHOLARSHIP APPLICATION LETTER FOR ELECTRICAL ENGINEERING STUDIES</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 for Engineering Excellence (ISPE)</w:t>
      </w:r>
      <w:r>
        <w:br/>
      </w:r>
      <w:r>
        <w:t xml:space="preserve">Global Education Foundation</w:t>
      </w:r>
      <w:r>
        <w:br/>
      </w:r>
      <w:r>
        <w:t xml:space="preserve">[Foundation Address]</w:t>
      </w:r>
    </w:p>
    <w:bookmarkStart w:id="20" w:name="Xca9753aac55e5fe4a25265239b1eb688794f9c2"/>
    <w:p>
      <w:pPr>
        <w:pStyle w:val="Heading2"/>
      </w:pPr>
      <w:r>
        <w:t xml:space="preserve">Subject: Formal Application for Full Scholarship to Pursue Advanced Electrical Engineering Studies</w:t>
      </w:r>
    </w:p>
    <w:p>
      <w:pPr>
        <w:pStyle w:val="FirstParagraph"/>
      </w:pPr>
      <w:r>
        <w:t xml:space="preserve">To the Esteemed Members of the International Scholarship Program for Engineering Excellence Committee,</w:t>
      </w:r>
    </w:p>
    <w:p>
      <w:pPr>
        <w:pStyle w:val="BodyText"/>
      </w:pPr>
      <w:r>
        <w:t xml:space="preserve">As a dedicated and forward-thinking student currently pursuing my Bachelor's degree in Electrical Engineering at the University of Baghdad, I am writing with profound enthusiasm to submit my Scholarship Application Letter for your prestigious International Scholarship Program. This opportunity represents not merely an academic advancement but a critical pathway to contribute meaningfully to the reconstruction and modernization of Iraq's critical infrastructure—particularly in Baghdad, where reliable electricity remains a fundamental challenge for over 6 million residents.</w:t>
      </w:r>
    </w:p>
    <w:p>
      <w:pPr>
        <w:pStyle w:val="BodyText"/>
      </w:pPr>
      <w:r>
        <w:t xml:space="preserve">My journey toward becoming an Electrical Engineer began amidst the persistent power outages that have long plagued Baghdad's neighborhoods—from Sadr City to Al-Mansour. I vividly recall my childhood memories of studying by candlelight during summer evenings while my father, a maintenance technician at the Baghdad Central Power Station, worked tirelessly to restore service. This early exposure instilled in me a deep understanding that electrical engineering is not merely about circuits and currents—it is about human dignity, economic stability, and national progress. My academic record reflects this commitment: I rank in the top 5% of my cohort with a GPA of 3.8/4.0, specializing in power systems design and renewable energy integration at the College of Engineering, University of Baghdad.</w:t>
      </w:r>
    </w:p>
    <w:p>
      <w:pPr>
        <w:pStyle w:val="BodyText"/>
      </w:pPr>
      <w:r>
        <w:t xml:space="preserve">Baghdad's electrical infrastructure faces unprecedented challenges: aging transmission lines, insufficient generation capacity (averaging just 12 hours of grid power daily in summer), and a severe lack of trained engineers capable of implementing smart-grid solutions. As part of my undergraduate research project titled "Feasibility Study for Solar-Powered Microgrids in Baghdad's Urban Slums," I collaborated with professors from Al-Mustansiriya University to model decentralized energy systems that could serve 5,000 households in the Shorja district. This work earned recognition at the Iraq Engineering Association’s National Conference and demonstrated my ability to bridge theoretical knowledge with community needs—exactly the skillset your scholarship program seeks to cultivate.</w:t>
      </w:r>
    </w:p>
    <w:p>
      <w:pPr>
        <w:pStyle w:val="BodyText"/>
      </w:pPr>
      <w:r>
        <w:t xml:space="preserve">My academic focus extends beyond Baghdad's immediate challenges. I have actively engaged in projects aligned with Iraq's National Energy Strategy 2030, which prioritizes renewable integration and grid modernization. In partnership with the Ministry of Electricity’s Youth Innovation Program, I developed a low-cost voltage regulation device to stabilize household appliances during grid fluctuations—a prototype now piloted in 15 households across Karkh District. This hands-on experience confirmed my resolve to specialize in sustainable power distribution systems, particularly for developing urban centers like Baghdad where traditional grid expansions are financially prohibitive.</w:t>
      </w:r>
    </w:p>
    <w:p>
      <w:pPr>
        <w:pStyle w:val="BodyText"/>
      </w:pPr>
      <w:r>
        <w:t xml:space="preserve">The financial barrier to advanced studies remains the most significant obstacle I face. While Baghdad University offers robust foundational training, it lacks resources for cutting-edge simulations in smart-grid technologies and advanced renewable integration—core competencies needed to address Iraq’s energy crisis. A scholarship from your program would enable me to pursue a Master's degree at [Specify University, e.g., Technical University of Munich or Massachusetts Institute of Technology], where I can specialize in AI-driven power management systems and grid resilience. Crucially, I have committed to returning to Baghdad within 18 months of graduation to implement these solutions through the Ministry of Electricity’s "Smart Grid Initiative" for the capital city.</w:t>
      </w:r>
    </w:p>
    <w:p>
      <w:pPr>
        <w:pStyle w:val="BodyText"/>
      </w:pPr>
      <w:r>
        <w:t xml:space="preserve">My vision extends beyond technical expertise. In Baghdad, I co-founded "Engineers for Sustainable Baghdad," a student-led NGO that provides free energy audits and solar cooker workshops in informal settlements. We’ve trained 200+ residents on energy conservation—proving that community engagement is as vital as engineering innovation. This experience taught me to translate complex technical concepts into actionable solutions for everyday citizens, a skill I will leverage when deploying new infrastructure across Baghdad’s diverse neighborhoods.</w:t>
      </w:r>
    </w:p>
    <w:p>
      <w:pPr>
        <w:pStyle w:val="BodyText"/>
      </w:pPr>
      <w:r>
        <w:t xml:space="preserve">I understand the profound responsibility inherent in this Scholarship Application Letter. You are not merely funding an education; you are investing in a future where Baghdad’s schools stay open 24/7, hospitals have uninterrupted power for life-saving equipment, and small businesses thrive without diesel generators. My goal as an Electrical Engineer is to transform Iraq’s energy landscape from one of scarcity to one of strategic abundance—starting with Baghdad, the heart of our nation’s recovery.</w:t>
      </w:r>
    </w:p>
    <w:p>
      <w:pPr>
        <w:pStyle w:val="BodyText"/>
      </w:pPr>
      <w:r>
        <w:t xml:space="preserve">As the world increasingly recognizes that sustainable development begins at home, I offer my unwavering dedication to serve Iraq through engineering excellence. This scholarship would empower me to bridge the gap between Baghdad’s urgent energy needs and cutting-edge global solutions. I have attached my academic transcripts, research portfolio, letters of recommendation from professors at University of Baghdad and Ministry of Electricity officials, and a detailed proposal outlining how I will implement sustainable power projects upon my return.</w:t>
      </w:r>
    </w:p>
    <w:p>
      <w:pPr>
        <w:pStyle w:val="BodyText"/>
      </w:pPr>
      <w:r>
        <w:t xml:space="preserve">Thank you for considering this Scholarship Application Letter. I welcome the opportunity to discuss how my background in Electrical Engineering, commitment to Baghdad’s development, and vision for transforming Iraq’s energy sector align with your program's mission. May we work together to illuminate a brighter future—one circuit at a time—for every citizen of Iraq Baghdad.</w:t>
      </w:r>
    </w:p>
    <w:p>
      <w:pPr>
        <w:pStyle w:val="BodyText"/>
      </w:pPr>
      <w:r>
        <w:t xml:space="preserve">Sincerely,</w:t>
      </w:r>
    </w:p>
    <w:p>
      <w:pPr>
        <w:pStyle w:val="BodyText"/>
      </w:pPr>
      <w:r>
        <w:rPr>
          <w:bCs/>
          <w:b/>
        </w:rPr>
        <w:t xml:space="preserve">[Your Full Name]</w:t>
      </w:r>
      <w:r>
        <w:br/>
      </w:r>
      <w:r>
        <w:t xml:space="preserve">Current Student, Electrical Engineering</w:t>
      </w:r>
      <w:r>
        <w:br/>
      </w:r>
      <w:r>
        <w:t xml:space="preserve">University of Baghdad, College of Engineering</w:t>
      </w:r>
      <w:r>
        <w:br/>
      </w:r>
      <w:r>
        <w:t xml:space="preserve">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Iraq Baghdad</dc:title>
  <dc:creator/>
  <dc:language>en</dc:language>
  <cp:keywords/>
  <dcterms:created xsi:type="dcterms:W3CDTF">2026-07-22T08:40:40Z</dcterms:created>
  <dcterms:modified xsi:type="dcterms:W3CDTF">2026-07-22T08:40:40Z</dcterms:modified>
</cp:coreProperties>
</file>

<file path=docProps/custom.xml><?xml version="1.0" encoding="utf-8"?>
<Properties xmlns="http://schemas.openxmlformats.org/officeDocument/2006/custom-properties" xmlns:vt="http://schemas.openxmlformats.org/officeDocument/2006/docPropsVTypes"/>
</file>