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Electrical</w:t>
      </w:r>
      <w:r>
        <w:t xml:space="preserve"> </w:t>
      </w:r>
      <w:r>
        <w:t xml:space="preserve">Engineering</w:t>
      </w:r>
      <w:r>
        <w:t xml:space="preserve"> </w:t>
      </w:r>
      <w:r>
        <w:t xml:space="preserve">in</w:t>
      </w:r>
      <w:r>
        <w:t xml:space="preserve"> </w:t>
      </w:r>
      <w:r>
        <w:t xml:space="preserve">Tashkent</w:t>
      </w:r>
    </w:p>
    <w:bookmarkStart w:id="20" w:name="scholarship-application-letter"/>
    <w:p>
      <w:pPr>
        <w:pStyle w:val="Heading1"/>
      </w:pPr>
      <w:r>
        <w:t xml:space="preserve">SCHOLARSHIP APPLICATION LETTER</w:t>
      </w:r>
    </w:p>
    <w:p>
      <w:pPr>
        <w:pStyle w:val="FirstParagraph"/>
      </w:pPr>
      <w:r>
        <w:t xml:space="preserve">For the Master's Program in Electrical Engineering at Tashkent University of Information Technologies</w:t>
      </w:r>
    </w:p>
    <w:bookmarkEnd w:id="20"/>
    <w:p>
      <w:pPr>
        <w:pStyle w:val="BodyText"/>
      </w:pPr>
      <w:r>
        <w:t xml:space="preserve">Date: October 26, 2023</w:t>
      </w:r>
    </w:p>
    <w:p>
      <w:pPr>
        <w:pStyle w:val="BodyText"/>
      </w:pPr>
      <w:r>
        <w:t xml:space="preserve">The Scholarship Committee</w:t>
      </w:r>
    </w:p>
    <w:p>
      <w:pPr>
        <w:pStyle w:val="BodyText"/>
      </w:pPr>
      <w:r>
        <w:t xml:space="preserve">Tashkent University of Information Technologies (TUIT)</w:t>
      </w:r>
    </w:p>
    <w:p>
      <w:pPr>
        <w:pStyle w:val="BodyText"/>
      </w:pPr>
      <w:r>
        <w:t xml:space="preserve">University Street, Tashkent, Uzbekistan</w:t>
      </w:r>
    </w:p>
    <w:bookmarkStart w:id="21" w:name="Xd1ea99c746cf45d06680217f529ea814a4313a7"/>
    <w:p>
      <w:pPr>
        <w:pStyle w:val="Heading2"/>
      </w:pPr>
      <w:r>
        <w:t xml:space="preserve">Subject: Application for Full Scholarship to Pursue Master's in Electrical Engineering</w:t>
      </w:r>
    </w:p>
    <w:bookmarkEnd w:id="21"/>
    <w:p>
      <w:pPr>
        <w:pStyle w:val="FirstParagraph"/>
      </w:pPr>
      <w:r>
        <w:t xml:space="preserve">To the Esteemed Members of the Scholarship Committee,</w:t>
      </w:r>
    </w:p>
    <w:p>
      <w:pPr>
        <w:pStyle w:val="BodyText"/>
      </w:pPr>
      <w:r>
        <w:t xml:space="preserve">With profound enthusiasm and deep respect for Uzbekistan's educational excellence, I am submitting this Scholarship Application Letter to express my earnest desire to pursue a Master's degree in Electrical Engineering at your prestigious institution in Tashkent. As an aspiring Electrical Engineer from Pakistan with exceptional academic credentials and unwavering dedication to sustainable energy solutions, I believe that studying at the heart of Central Asia's technological advancement will catalyze my contribution to global engineering challenges while honoring Uzbekistan's visionary leadership in STEM education.</w:t>
      </w:r>
    </w:p>
    <w:p>
      <w:pPr>
        <w:pStyle w:val="BodyText"/>
      </w:pPr>
      <w:r>
        <w:t xml:space="preserve">My academic journey has been meticulously structured toward becoming a transformative Electrical Engineer. Graduating top 3% in my Bachelor of Science (BSc) in Electrical Engineering from NUST Islamabad with a CGPA of 3.9/4.0, I have consistently demonstrated exceptional analytical abilities and technical proficiency. My undergraduate thesis on "Smart Grid Integration for Renewable Energy Systems" earned departmental recognition, and I secured internships at Pakistan's National Transmission &amp; Dispatch Company (NTDC) where I optimized transformer efficiency protocols. However, I recognized that to address the complex energy transition challenges facing developing nations like mine—where 40% of the population lacks reliable electricity access—I require advanced expertise in power systems modernization and smart infrastructure design. This necessitates training at an institution with cutting-edge facilities and a global perspective, making Tashkent University of Information Technologies (TUIT) the ideal catalyst for my professional evolution.</w:t>
      </w:r>
    </w:p>
    <w:p>
      <w:pPr>
        <w:pStyle w:val="BodyText"/>
      </w:pPr>
      <w:r>
        <w:t xml:space="preserve">Uzbekistan Tashkent's strategic position as Central Asia's innovation hub makes it the perfect environment for my academic pursuits. The government's "Strategy 2030" prioritizes renewable energy adoption and digital transformation, aligning precisely with my research interests in AI-driven grid management systems. TUIT's state-of-the-art Power Systems Laboratory, coupled with its partnerships with Siemens Energy and the International Renewable Energy Agency (IRENA), offers unparalleled access to industry-standard tools I cannot access in my home country. Most significantly, I am deeply inspired by Uzbekistan's commitment to sustainable development—evidenced by the construction of the 200MW Solar Park in Navoi and Tashkent's recent electric bus fleet expansion—which embodies the real-world application of Electrical Engineering principles I aspire to master.</w:t>
      </w:r>
    </w:p>
    <w:p>
      <w:pPr>
        <w:pStyle w:val="BodyText"/>
      </w:pPr>
      <w:r>
        <w:t xml:space="preserve">My motivation extends beyond personal ambition. As a graduate from a rural Pakistani community where electricity outages disrupt education and healthcare, I am driven by a mission to develop low-cost, resilient power solutions for underserved regions. My proposed research—integrating IoT sensors with decentralized microgrids for remote villages—will directly support Uzbekistan's national goal of 50% renewable energy by 2030 while creating a replicable model for similar communities worldwide. Upon graduation, I plan to establish the "Central Asian Green Power Initiative" based in Tashkent, collaborating with universities across the region to train engineers in sustainable infrastructure. This initiative will position Uzbekistan Tashkent not merely as a study destination but as a launchpad for continental energy leadership.</w:t>
      </w:r>
    </w:p>
    <w:p>
      <w:pPr>
        <w:pStyle w:val="BodyText"/>
      </w:pPr>
      <w:r>
        <w:t xml:space="preserve">I understand that pursuing higher education demands significant financial investment, and I am eager to alleviate this burden through your scholarship program. My family's modest income from small-scale farming in Punjab has limited our ability to cover international tuition fees (estimated at $15,000 annually). A full scholarship would enable me to fully immerse myself in TUIT's rigorous curriculum without financial distraction—allowing me to dedicate 12+ hours daily to laboratory research on battery storage systems for intermittent renewable sources. This opportunity represents not just a personal milestone but an investment in Uzbekistan's broader educational ecosystem, as international students enrich campus diversity and foster cross-cultural innovation networks.</w:t>
      </w:r>
    </w:p>
    <w:p>
      <w:pPr>
        <w:pStyle w:val="BodyText"/>
      </w:pPr>
      <w:r>
        <w:t xml:space="preserve">What sets TUIT apart is its unique fusion of theoretical depth and practical relevance—a philosophy I embody through my hands-on projects. During a virtual campus tour organized by your office last year, I was particularly impressed by Professor Aliyev's work on fault-tolerant power distribution systems, which directly complements my research proposal. Moreover, Tashkent's cultural richness provides an immersive context for innovation: the city's blend of ancient Silk Road traditions and modern technological infrastructure exemplifies how engineering solutions must harmonize with societal needs—a principle I will carry forward in every design I develop.</w:t>
      </w:r>
    </w:p>
    <w:p>
      <w:pPr>
        <w:pStyle w:val="BodyText"/>
      </w:pPr>
      <w:r>
        <w:t xml:space="preserve">I have attached my academic transcripts, three letters of recommendation from professors at NUST Islamabad (including Dr. Fatima Raza, Director of Power Systems Research), and a detailed research proposal outlining my microgrid project. My English proficiency (IELTS 7.5) ensures seamless integration into TUIT's international academic community, while my volunteer work as an electrical safety instructor for underprivileged youth demonstrates my commitment to community impact—a value deeply aligned with Uzbekistan's educational ethos.</w:t>
      </w:r>
    </w:p>
    <w:p>
      <w:pPr>
        <w:pStyle w:val="BodyText"/>
      </w:pPr>
      <w:r>
        <w:t xml:space="preserve">In closing, I reiterate that this Scholarship Application Letter represents more than a request—it is a pledge. A pledge to honor the trust placed in me by becoming a distinguished Electrical Engineer who leverages Uzbekistan Tashkent's academic excellence to build sustainable energy futures across South Asia and Central Asia. I am confident that my technical rigor, cultural adaptability, and vision for collaborative innovation make me an ideal candidate for your scholarship program. Thank you for considering my application; I welcome the opportunity to discuss how I can contribute to TUIT's legacy of engineering excellence.</w:t>
      </w:r>
    </w:p>
    <w:p>
      <w:pPr>
        <w:pStyle w:val="BodyText"/>
      </w:pPr>
      <w:r>
        <w:t xml:space="preserve">Sincerely,</w:t>
      </w:r>
      <w:r>
        <w:br/>
      </w:r>
      <w:r>
        <w:rPr>
          <w:bCs/>
          <w:b/>
        </w:rPr>
        <w:t xml:space="preserve">Muhammad Ali Khan</w:t>
      </w:r>
      <w:r>
        <w:br/>
      </w:r>
      <w:r>
        <w:t xml:space="preserve">Email: muhammad.khan@nust.edu.pk</w:t>
      </w:r>
      <w:r>
        <w:br/>
      </w:r>
      <w:r>
        <w:t xml:space="preserve">Phone: +92 300 1234567</w:t>
      </w:r>
    </w:p>
    <w:p>
      <w:pPr>
        <w:pStyle w:val="BodyText"/>
      </w:pPr>
      <w:r>
        <w:t xml:space="preserve">Word Count: 897</w:t>
      </w:r>
    </w:p>
    <w:p>
      <w:pPr>
        <w:pStyle w:val="BodyText"/>
      </w:pPr>
      <w:r>
        <w:t xml:space="preserve">This Scholarship Application Letter embodies the applicant's commitment to becoming a transformative Electrical Engineer, with strategic emphasis on Uzbekistan Tashkent as both an academic and cultural catalyst for sustainable energy innovation.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Electrical Engineering in Tashkent</dc:title>
  <dc:creator/>
  <dc:language>en</dc:language>
  <cp:keywords/>
  <dcterms:created xsi:type="dcterms:W3CDTF">2026-07-23T03:21:36Z</dcterms:created>
  <dcterms:modified xsi:type="dcterms:W3CDTF">2026-07-23T03:21:36Z</dcterms:modified>
</cp:coreProperties>
</file>

<file path=docProps/custom.xml><?xml version="1.0" encoding="utf-8"?>
<Properties xmlns="http://schemas.openxmlformats.org/officeDocument/2006/custom-properties" xmlns:vt="http://schemas.openxmlformats.org/officeDocument/2006/docPropsVTypes"/>
</file>