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Training</w:t>
      </w:r>
      <w:r>
        <w:t xml:space="preserve"> </w:t>
      </w:r>
      <w:r>
        <w:t xml:space="preserve">in</w:t>
      </w:r>
      <w:r>
        <w:t xml:space="preserve"> </w:t>
      </w:r>
      <w:r>
        <w:t xml:space="preserve">Guangzhou,</w:t>
      </w:r>
      <w:r>
        <w:t xml:space="preserve"> </w:t>
      </w:r>
      <w:r>
        <w:t xml:space="preserve">China</w:t>
      </w:r>
    </w:p>
    <w:p>
      <w:pPr>
        <w:pStyle w:val="FirstParagraph"/>
      </w:pPr>
      <w:r>
        <w:rPr>
          <w:bCs/>
          <w:b/>
        </w:rPr>
        <w:t xml:space="preserve">SCHOLARSHIP APPLICATION LETTER</w:t>
      </w:r>
    </w:p>
    <w:p>
      <w:pPr>
        <w:pStyle w:val="BodyText"/>
      </w:pPr>
      <w:r>
        <w:t xml:space="preserve">Date: October 26, 2023</w:t>
      </w:r>
    </w:p>
    <w:p>
      <w:pPr>
        <w:pStyle w:val="BodyText"/>
      </w:pPr>
      <w:r>
        <w:t xml:space="preserve">Admissions Committee</w:t>
      </w:r>
    </w:p>
    <w:p>
      <w:pPr>
        <w:pStyle w:val="BodyText"/>
      </w:pPr>
      <w:r>
        <w:t xml:space="preserve">Guangzhou Vocational Technical Institute of Electrical Engineering (GVTEI)</w:t>
      </w:r>
    </w:p>
    <w:p>
      <w:pPr>
        <w:pStyle w:val="BodyText"/>
      </w:pPr>
      <w:r>
        <w:t xml:space="preserve">No. 888 Huangpu Avenue, Tianhe District</w:t>
      </w:r>
    </w:p>
    <w:p>
      <w:pPr>
        <w:pStyle w:val="BodyText"/>
      </w:pPr>
      <w:r>
        <w:t xml:space="preserve">Guangzhou, Guangdong Province 510640</w:t>
      </w:r>
    </w:p>
    <w:p>
      <w:pPr>
        <w:pStyle w:val="BodyText"/>
      </w:pPr>
      <w:r>
        <w:t xml:space="preserve">People's Republic of China</w:t>
      </w:r>
    </w:p>
    <w:bookmarkStart w:id="20" w:name="X362ce09ffe8bc581073a7b2178a22004ee62e37"/>
    <w:p>
      <w:pPr>
        <w:pStyle w:val="Heading1"/>
      </w:pPr>
      <w:r>
        <w:t xml:space="preserve">Application for the Guangzhou Electrical Excellence Scholarship</w:t>
      </w:r>
    </w:p>
    <w:p>
      <w:pPr>
        <w:pStyle w:val="FirstParagraph"/>
      </w:pPr>
      <w:r>
        <w:t xml:space="preserve">To the Esteemed Admissions Committee of the Guangzhou Vocational Technical Institute of Electrical Engineering,</w:t>
      </w:r>
    </w:p>
    <w:p>
      <w:pPr>
        <w:pStyle w:val="BodyText"/>
      </w:pPr>
      <w:r>
        <w:t xml:space="preserve">It is with profound enthusiasm and unwavering commitment that I submit my application for the prestigious</w:t>
      </w:r>
      <w:r>
        <w:t xml:space="preserve"> </w:t>
      </w:r>
      <w:r>
        <w:rPr>
          <w:bCs/>
          <w:b/>
        </w:rPr>
        <w:t xml:space="preserve">Guangzhou Electrical Excellence Scholarship</w:t>
      </w:r>
      <w:r>
        <w:t xml:space="preserve">, specifically designed to support exceptional vocational training in electrical engineering within the dynamic economic hub of</w:t>
      </w:r>
      <w:r>
        <w:t xml:space="preserve"> </w:t>
      </w:r>
      <w:r>
        <w:rPr>
          <w:bCs/>
          <w:b/>
        </w:rPr>
        <w:t xml:space="preserve">China Guangzhou</w:t>
      </w:r>
      <w:r>
        <w:t xml:space="preserve">. As a dedicated apprentice electrician from Shenzhen with three years of hands-on experience in commercial building installations, I have witnessed firsthand the transformative power of skilled electrical infrastructure in rapidly developing urban centers like Guangzhou. This scholarship represents not merely financial support, but a pivotal opportunity to elevate my technical expertise and contribute meaningfully to Guangzhou’s ambitious smart city initiatives and industrial modernization.</w:t>
      </w:r>
    </w:p>
    <w:p>
      <w:pPr>
        <w:pStyle w:val="BodyText"/>
      </w:pPr>
      <w:r>
        <w:rPr>
          <w:bCs/>
          <w:b/>
        </w:rPr>
        <w:t xml:space="preserve">China Guangzhou</w:t>
      </w:r>
      <w:r>
        <w:t xml:space="preserve"> </w:t>
      </w:r>
      <w:r>
        <w:t xml:space="preserve">is experiencing unprecedented growth as the economic engine of southern China, hosting over 15 million residents and serving as the heart of the Pearl River Delta manufacturing ecosystem. The city’s relentless expansion—including Phase 4 of its metro system, new energy storage facilities for the Guangdong Power Grid, and smart grid deployments across districts like Nansha and Panyu—creates an acute demand for certified electricians who understand both traditional systems and cutting-edge renewable integration. My previous work on commercial complexes in Shenzhen (including the $200M Guangzhou-Linked Tech Park Phase 3 project) exposed me to the high-stakes challenges of managing LV/MV systems under tight deadlines, yet I recognize that mastering Guangzhou’s specific regulatory framework (GB 50319-2018 standards), its unique climate resilience requirements (typhoon-proof installations), and emerging technologies like AI-driven energy management systems demands specialized, advanced training. The</w:t>
      </w:r>
      <w:r>
        <w:t xml:space="preserve"> </w:t>
      </w:r>
      <w:r>
        <w:rPr>
          <w:bCs/>
          <w:b/>
        </w:rPr>
        <w:t xml:space="preserve">Electrician</w:t>
      </w:r>
      <w:r>
        <w:t xml:space="preserve"> </w:t>
      </w:r>
      <w:r>
        <w:t xml:space="preserve">role here is not merely about wiring—it’s about enabling the city’s sustainable future.</w:t>
      </w:r>
    </w:p>
    <w:p>
      <w:pPr>
        <w:pStyle w:val="BodyText"/>
      </w:pPr>
      <w:r>
        <w:t xml:space="preserve">I have meticulously researched GVTEI’s curriculum and discovered its unparalleled alignment with Guangzhou’s needs. The institute’s partnership with Guangzhou Power Grid Corporation to deliver hands-on training on 10kV distribution networks and solar microgrid integration directly addresses the gaps I’ve observed in my current practice. My goal is to specialize in</w:t>
      </w:r>
      <w:r>
        <w:t xml:space="preserve"> </w:t>
      </w:r>
      <w:r>
        <w:rPr>
          <w:iCs/>
          <w:i/>
        </w:rPr>
        <w:t xml:space="preserve">smart electrical systems for urban infrastructure</w:t>
      </w:r>
      <w:r>
        <w:t xml:space="preserve">, a field where Guangzhou leads China’s transition toward carbon neutrality. The scholarship would cover the $2,400 tuition for GVTEI’s Advanced Electrical Systems Certification (AES-C), which includes modules on:</w:t>
      </w:r>
    </w:p>
    <w:p>
      <w:pPr>
        <w:numPr>
          <w:ilvl w:val="0"/>
          <w:numId w:val="1001"/>
        </w:numPr>
        <w:pStyle w:val="Compact"/>
      </w:pPr>
      <w:r>
        <w:t xml:space="preserve">Guangdong Province’s Smart Grid Standards &amp; Compliance</w:t>
      </w:r>
    </w:p>
    <w:p>
      <w:pPr>
        <w:numPr>
          <w:ilvl w:val="0"/>
          <w:numId w:val="1001"/>
        </w:numPr>
        <w:pStyle w:val="Compact"/>
      </w:pPr>
      <w:r>
        <w:t xml:space="preserve">Typhoon-Resistant Cable Management Techniques (critical for Guangzhou’s monsoon season)</w:t>
      </w:r>
    </w:p>
    <w:p>
      <w:pPr>
        <w:numPr>
          <w:ilvl w:val="0"/>
          <w:numId w:val="1001"/>
        </w:numPr>
        <w:pStyle w:val="Compact"/>
      </w:pPr>
      <w:r>
        <w:t xml:space="preserve">Integration of EV Charging Networks into Urban Distribution Systems</w:t>
      </w:r>
    </w:p>
    <w:p>
      <w:pPr>
        <w:numPr>
          <w:ilvl w:val="0"/>
          <w:numId w:val="1001"/>
        </w:numPr>
        <w:pStyle w:val="Compact"/>
      </w:pPr>
      <w:r>
        <w:t xml:space="preserve">AI-Powered Fault Detection in High-Density Residential Zones</w:t>
      </w:r>
    </w:p>
    <w:p>
      <w:pPr>
        <w:pStyle w:val="FirstParagraph"/>
      </w:pPr>
      <w:r>
        <w:t xml:space="preserve">Without this scholarship, my progression would be severely limited. While I’ve saved modestly from my work with Guangdong Construction Group (where I installed 45+ commercial electrical systems), the advanced training required to meet Guangzhou’s regulatory thresholds exceeds my current financial capacity. More importantly, I am committed to investing in</w:t>
      </w:r>
      <w:r>
        <w:t xml:space="preserve"> </w:t>
      </w:r>
      <w:r>
        <w:rPr>
          <w:bCs/>
          <w:b/>
        </w:rPr>
        <w:t xml:space="preserve">China Guangzhou</w:t>
      </w:r>
      <w:r>
        <w:t xml:space="preserve">’s future: Upon certification, I plan to join the "Guangzhou Green Power Initiative" as a field engineer, directly supporting the city’s target of 50% renewable energy use by 2030. My previous experience installing solar panels on rooftop communities in Longgang District demonstrated how skilled</w:t>
      </w:r>
      <w:r>
        <w:t xml:space="preserve"> </w:t>
      </w:r>
      <w:r>
        <w:rPr>
          <w:bCs/>
          <w:b/>
        </w:rPr>
        <w:t xml:space="preserve">Electrician</w:t>
      </w:r>
      <w:r>
        <w:t xml:space="preserve">s can reduce household energy costs by up to 35%—a model I intend to scale across Guangzhou’s aging apartment blocks.</w:t>
      </w:r>
    </w:p>
    <w:p>
      <w:pPr>
        <w:pStyle w:val="BodyText"/>
      </w:pPr>
      <w:r>
        <w:t xml:space="preserve">My motivation stems from personal experience. Growing up in a rural Guangdong village with frequent power outages, I saw how unreliable electricity stifled education and healthcare. My first apprenticeship at a Guangzhou electrical cooperative (2020-2021) taught me that every circuit has human impact: when I repaired the lighting system at the Xiaogang Community Health Clinic, it allowed night-time maternal care to begin. This is why I’ve pursued every certification opportunity—from NFPA 70E safety training to PLC programming—but Guangzhou’s unique scale demands a deeper technical foundation. The city’s 2023 "Digital City" plan requires electricians who can troubleshoot IoT-connected grid components, not just replace fuses.</w:t>
      </w:r>
    </w:p>
    <w:p>
      <w:pPr>
        <w:pStyle w:val="BodyText"/>
      </w:pPr>
      <w:r>
        <w:t xml:space="preserve">I have attached my CV, employer verification letters from Guangdong Construction Group and Shenzhen Power Solutions Ltd., and a 15-page project report on optimizing electrical loads for Guangzhou’s new high-speed rail stations. My references emphasize my technical diligence (e.g., "Replaced all 200+ faulty circuits in the Baiyun International Airport terminal without downtime"), safety consciousness (zero incidents in 3 years), and cultural adaptability—key traits for thriving within Guangzhou’s collaborative industrial environment. The GVTEI program’s focus on</w:t>
      </w:r>
      <w:r>
        <w:t xml:space="preserve"> </w:t>
      </w:r>
      <w:r>
        <w:rPr>
          <w:iCs/>
          <w:i/>
        </w:rPr>
        <w:t xml:space="preserve">Guangdong-specific</w:t>
      </w:r>
      <w:r>
        <w:t xml:space="preserve"> </w:t>
      </w:r>
      <w:r>
        <w:t xml:space="preserve">case studies (e.g., retrofitting old factories like the 1980s Guangzhou Textile Mill) ensures I’ll gain immediately applicable skills, unlike generic programs.</w:t>
      </w:r>
    </w:p>
    <w:p>
      <w:pPr>
        <w:pStyle w:val="BodyText"/>
      </w:pPr>
      <w:r>
        <w:t xml:space="preserve">Investing in my training through this scholarship is an investment in Guangzhou’s operational resilience. As the city accelerates toward its goal of hosting 70% low-carbon industrial parks by 2025, electricians like me—trained to navigate both tradition and innovation—will be indispensable. I am not merely seeking a qualification; I seek to become part of the</w:t>
      </w:r>
      <w:r>
        <w:t xml:space="preserve"> </w:t>
      </w:r>
      <w:r>
        <w:rPr>
          <w:bCs/>
          <w:b/>
        </w:rPr>
        <w:t xml:space="preserve">Electrician</w:t>
      </w:r>
      <w:r>
        <w:t xml:space="preserve"> </w:t>
      </w:r>
      <w:r>
        <w:t xml:space="preserve">network that powers Guangzhou’s next decade of growth, ensuring every school, hospital, and smart home operates with unwavering reliability.</w:t>
      </w:r>
    </w:p>
    <w:p>
      <w:pPr>
        <w:pStyle w:val="BodyText"/>
      </w:pPr>
      <w:r>
        <w:t xml:space="preserve">I am eager to contribute my work ethic and passion for electrical excellence to GVTEI’s mission. Thank you for considering my application. I welcome the opportunity to discuss how my background aligns with Guangzhou’s vision during an interview at your convenience.</w:t>
      </w:r>
    </w:p>
    <w:p>
      <w:pPr>
        <w:pStyle w:val="BodyText"/>
      </w:pPr>
      <w:r>
        <w:t xml:space="preserve">Sincerely,</w:t>
      </w:r>
    </w:p>
    <w:p>
      <w:pPr>
        <w:pStyle w:val="BodyText"/>
      </w:pPr>
      <w:r>
        <w:t xml:space="preserve">Li Wei</w:t>
      </w:r>
    </w:p>
    <w:p>
      <w:pPr>
        <w:pStyle w:val="BodyText"/>
      </w:pPr>
      <w:r>
        <w:t xml:space="preserve">Vocational Electrician (Journeyman Level)</w:t>
      </w:r>
    </w:p>
    <w:p>
      <w:pPr>
        <w:pStyle w:val="BodyText"/>
      </w:pPr>
      <w:r>
        <w:t xml:space="preserve">Email: li.wei.electrician@outlook.com | Phone: +86 138-XXXX-5678</w:t>
      </w:r>
    </w:p>
    <w:p>
      <w:pPr>
        <w:pStyle w:val="BodyText"/>
      </w:pPr>
      <w:r>
        <w:rPr>
          <w:bCs/>
          <w:b/>
        </w:rPr>
        <w:t xml:space="preserve">Attachments:</w:t>
      </w:r>
      <w:r>
        <w:t xml:space="preserve"> </w:t>
      </w:r>
      <w:r>
        <w:t xml:space="preserve">CV, Employer Verification Letters, Project Report (15 pages)</w:t>
      </w:r>
    </w:p>
    <w:p>
      <w:pPr>
        <w:pStyle w:val="BodyText"/>
      </w:pPr>
      <w:r>
        <w:rPr>
          <w:bCs/>
          <w:b/>
        </w:rPr>
        <w:t xml:space="preserve">Word Count:</w:t>
      </w:r>
      <w:r>
        <w:t xml:space="preserve"> </w:t>
      </w:r>
      <w:r>
        <w:t xml:space="preserve">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Training in Guangzhou, China</dc:title>
  <dc:creator/>
  <dc:language>en</dc:language>
  <cp:keywords/>
  <dcterms:created xsi:type="dcterms:W3CDTF">2026-07-23T16:22:50Z</dcterms:created>
  <dcterms:modified xsi:type="dcterms:W3CDTF">2026-07-23T16:22:50Z</dcterms:modified>
</cp:coreProperties>
</file>

<file path=docProps/custom.xml><?xml version="1.0" encoding="utf-8"?>
<Properties xmlns="http://schemas.openxmlformats.org/officeDocument/2006/custom-properties" xmlns:vt="http://schemas.openxmlformats.org/officeDocument/2006/docPropsVTypes"/>
</file>