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Electronics Engineering Program at Seoul National University, South Korea</w:t>
      </w:r>
    </w:p>
    <w:bookmarkEnd w:id="20"/>
    <w:p>
      <w:pPr>
        <w:pStyle w:val="BodyText"/>
      </w:pPr>
      <w:r>
        <w:t xml:space="preserve">October 26, 2023</w:t>
      </w:r>
    </w:p>
    <w:p>
      <w:pPr>
        <w:pStyle w:val="BodyText"/>
      </w:pPr>
      <w:r>
        <w:t xml:space="preserve">Scholarship Committee</w:t>
      </w:r>
    </w:p>
    <w:p>
      <w:pPr>
        <w:pStyle w:val="BodyText"/>
      </w:pPr>
      <w:r>
        <w:t xml:space="preserve">Seoul National University</w:t>
      </w:r>
    </w:p>
    <w:p>
      <w:pPr>
        <w:pStyle w:val="BodyText"/>
      </w:pPr>
      <w:r>
        <w:t xml:space="preserve">1 Gwanak-ro, Gwanak-gu,</w:t>
      </w:r>
    </w:p>
    <w:p>
      <w:pPr>
        <w:pStyle w:val="BodyText"/>
      </w:pPr>
      <w:r>
        <w:t xml:space="preserve">Seoul 08826, South Korea</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the International Graduate Scholarship at Seoul National University's Department of Electrical and Computer Engineering. As a dedicated aspiring Electronics Engineer from India with a Bachelor's degree in Electrical Engineering, I have meticulously planned my academic trajectory toward becoming a global innovator in semiconductor technology—a field where South Korea stands as the undisputed epicenter of excellence. This scholarship represents not merely financial support, but the key to unlocking my potential within Seoul's unparalleled technological ecosystem.</w:t>
      </w:r>
    </w:p>
    <w:p>
      <w:pPr>
        <w:pStyle w:val="BodyText"/>
      </w:pPr>
      <w:r>
        <w:t xml:space="preserve">My academic journey has been rigorously focused on foundational electronics principles and emerging technologies. During my undergraduate studies at IIT Madras, I maintained a 3.87/4.0 GPA while leading a research team that developed an energy-efficient IoT sensor network for smart agriculture—a project that earned me the "Best Innovation Award" at the National Electronics Symposium. My coursework included advanced topics in VLSI design, embedded systems, and signal processing, which I supplemented through independent study of Samsung's open-source semiconductor frameworks. However, I recognized that to truly master cutting-edge electronics engineering, I needed to immerse myself in the global hub where these technologies are being shaped daily—and that place is South Korea Seoul.</w:t>
      </w:r>
    </w:p>
    <w:p>
      <w:pPr>
        <w:pStyle w:val="BodyText"/>
      </w:pPr>
      <w:r>
        <w:t xml:space="preserve">South Korea's position as a world leader in electronics manufacturing and innovation is unparalleled. The nation consistently invests 4.3% of its GDP into R&amp;D, fostering breakthroughs from Samsung's 3nm chip fabrication to LG's flexible display technology—all concentrated within the vibrant academic-industrial corridor of Seoul. This environment represents precisely what I seek as a future Electronics Engineer: access to industry-standard facilities like the Korea Advanced Institute of Science and Technology (KAIST) labs and collaboration opportunities with global tech giants headquartered in Seoul. My decision to pursue graduate studies specifically in South Korea Seoul is driven by the unique synergy between academia and industry here, where concepts developed in university labs rapidly transition into commercial products that power devices worldwide.</w:t>
      </w:r>
    </w:p>
    <w:p>
      <w:pPr>
        <w:pStyle w:val="BodyText"/>
      </w:pPr>
      <w:r>
        <w:t xml:space="preserve">I have identified Professor Min-jae Kim's research on "Neuromorphic Computing for Next-Generation Mobile Processors" as particularly aligned with my goals. His recent publication in IEEE Transactions on Electron Devices directly addresses the energy efficiency challenges I explored in my undergraduate project. Studying under his guidance at Seoul National University would provide me with access to the university's state-of-the-art Semiconductor Research Center—equipped with 5nm fabrication tools that I could only observe remotely from India. More importantly, this environment would cultivate the specialized skills required for my long-term vision: developing low-power AI processors for sustainable electronics in emerging markets.</w:t>
      </w:r>
    </w:p>
    <w:p>
      <w:pPr>
        <w:pStyle w:val="BodyText"/>
      </w:pPr>
      <w:r>
        <w:t xml:space="preserve">My career trajectory is firmly anchored in contributing to South Korea's technological advancement while creating global impact. Post-graduation, I plan to work with Samsung Advanced Institute of Technology (SAIT) on energy-efficient chip design—a mission that directly supports South Korea's "Korea New Deal" initiative for green semiconductor manufacturing. My ultimate ambition is to establish an R&amp;D center in Southeast Asia that leverages Korean semiconductor expertise to address the region's growing demand for affordable electronic devices. This vision requires not just technical mastery, but cultural fluency—an asset I actively cultivate through my Korean language studies (currently at HSK Level 4) and participation in Seoul's international student community.</w:t>
      </w:r>
    </w:p>
    <w:p>
      <w:pPr>
        <w:pStyle w:val="BodyText"/>
      </w:pPr>
      <w:r>
        <w:t xml:space="preserve">Financially, this Scholarship Application Letter is critical to my academic journey. While I secured partial funding from my home university, the full cost of tuition, research materials, and living expenses in Seoul would exceed my family's capacity to contribute without severe hardship. The scholarship would alleviate these burdens while enabling me to fully dedicate myself to advanced coursework like "Advanced Semiconductor Physics" and hands-on projects at the university's Global Innovation Campus. I have already secured a pre-acceptance letter from SNU's admissions office, confirming my enrollment pending scholarship approval—a testament to both my academic preparedness and South Korea Seoul's confidence in my potential.</w:t>
      </w:r>
    </w:p>
    <w:p>
      <w:pPr>
        <w:pStyle w:val="BodyText"/>
      </w:pPr>
      <w:r>
        <w:t xml:space="preserve">What distinguishes me as a candidate is not merely academic merit, but an unwavering commitment to collaborative innovation. During a summer internship at Texas Instruments, I spearheaded a cross-cultural team that reduced power consumption in medical devices by 18%—a project later adopted by their R&amp;D division. This experience taught me that breakthroughs in electronics engineering require both technical precision and cultural intelligence. In South Korea Seoul, where global tech giants operate within a distinct business ecosystem, this dual capability will allow me to bridge knowledge gaps between international research teams and Korean industry practices—a quality I believe aligns perfectly with SNU's mission of "Education for Global Citizenship."</w:t>
      </w:r>
    </w:p>
    <w:p>
      <w:pPr>
        <w:pStyle w:val="BodyText"/>
      </w:pPr>
      <w:r>
        <w:t xml:space="preserve">South Korea has already transformed the electronics landscape through visionary investments in infrastructure and human capital. By supporting my studies as an Electronics Engineer, your scholarship program would contribute to sustaining this legacy while nurturing a future innovator committed to global technological advancement. I am prepared to bring not only academic rigor but also cultural adaptability and collaborative spirit to Seoul National University's campus—a place where the next generation of semiconductor breakthroughs is being forged.</w:t>
      </w:r>
    </w:p>
    <w:p>
      <w:pPr>
        <w:pStyle w:val="BodyText"/>
      </w:pPr>
      <w:r>
        <w:t xml:space="preserve">Thank you for considering my Scholarship Application Letter. I have attached all required documentation, including academic transcripts, recommendation letters from two professors (including Professor Arun Sharma of IIT Madras), and proof of Korean language proficiency. I welcome the opportunity to discuss my application further during an interview and am available at your earliest convenience.</w:t>
      </w:r>
    </w:p>
    <w:p>
      <w:pPr>
        <w:pStyle w:val="BodyText"/>
      </w:pPr>
      <w:r>
        <w:t xml:space="preserve">Sincerely,</w:t>
      </w:r>
    </w:p>
    <w:p>
      <w:pPr>
        <w:pStyle w:val="BodyText"/>
      </w:pPr>
      <w:r>
        <w:t xml:space="preserve">Ananya Sharma</w:t>
      </w:r>
    </w:p>
    <w:p>
      <w:pPr>
        <w:pStyle w:val="BodyText"/>
      </w:pPr>
      <w:r>
        <w:t xml:space="preserve">Electrical Engineering Graduate (B.E.)</w:t>
      </w:r>
    </w:p>
    <w:p>
      <w:pPr>
        <w:pStyle w:val="BodyText"/>
      </w:pPr>
      <w:r>
        <w:t xml:space="preserve">IIT Madras, India | +91 9876543210 | ananya.sharma@email.com</w:t>
      </w:r>
    </w:p>
    <w:bookmarkEnd w:id="21"/>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Seoul</dc:title>
  <dc:creator/>
  <dc:language>en</dc:language>
  <cp:keywords/>
  <dcterms:created xsi:type="dcterms:W3CDTF">2026-07-22T23:34:14Z</dcterms:created>
  <dcterms:modified xsi:type="dcterms:W3CDTF">2026-07-22T23:34:14Z</dcterms:modified>
</cp:coreProperties>
</file>

<file path=docProps/custom.xml><?xml version="1.0" encoding="utf-8"?>
<Properties xmlns="http://schemas.openxmlformats.org/officeDocument/2006/custom-properties" xmlns:vt="http://schemas.openxmlformats.org/officeDocument/2006/docPropsVTypes"/>
</file>