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X7da6eae7a09c2648ccfbac8b66714fcfc0611f4"/>
    <w:p>
      <w:pPr>
        <w:pStyle w:val="Heading1"/>
      </w:pPr>
      <w:r>
        <w:t xml:space="preserve">Scholarship Application Letter: Advancing Environmental Engineering Solutions for Addis Ababa, Ethiopia</w:t>
      </w:r>
    </w:p>
    <w:p>
      <w:pPr>
        <w:pStyle w:val="FirstParagraph"/>
      </w:pPr>
      <w:r>
        <w:t xml:space="preserve">Dear Scholarship Selection Committee,</w:t>
      </w:r>
    </w:p>
    <w:p>
      <w:pPr>
        <w:pStyle w:val="BodyText"/>
      </w:pPr>
      <w:r>
        <w:t xml:space="preserve">It is with profound enthusiasm and deep commitment to sustainable development that I submit my Scholarship Application Letter for the [Name of Program/Scholarship] to pursue advanced studies in Environmental Engineering. As a dedicated professional hailing from Addis Ababa, Ethiopia, I have witnessed firsthand the urgent environmental challenges threatening our nation's most vibrant city and its 5 million residents. This scholarship represents not merely an academic opportunity but a critical investment in addressing the pressing ecological crises that define contemporary urban life in Ethiopia Addis Ababa.</w:t>
      </w:r>
    </w:p>
    <w:p>
      <w:pPr>
        <w:pStyle w:val="BodyText"/>
      </w:pPr>
      <w:r>
        <w:t xml:space="preserve">My journey toward becoming an Environmental Engineer began amidst the bustling streets of Addis Ababa, where I grew up surrounded by both the city's rich cultural tapestry and its escalating environmental dilemmas. I recall vividly walking past waste-laden gutters along Meskel Square during my childhood, witnessing how poorly managed solid waste contaminates our waterways like the Akaki River—a critical water source for millions. Later, as a civil engineering undergraduate at Addis Ababa University, I led a student initiative assessing air quality near the newly expanded Addis Ababa Light Rail Transit (LRT) corridors. Our findings revealed particulate matter levels exceeding WHO guidelines by 300%, directly impacting respiratory health in neighborhoods like Kirkos and Kolfe. These experiences crystallized my resolve: to become an Environmental Engineer equipped with globally recognized expertise to tackle Addis Ababa’s complex environmental nexus—where rapid urbanization collides with climate vulnerability, inadequate infrastructure, and resource scarcity.</w:t>
      </w:r>
    </w:p>
    <w:p>
      <w:pPr>
        <w:pStyle w:val="BodyText"/>
      </w:pPr>
      <w:r>
        <w:t xml:space="preserve">My academic foundation at Addis Ababa University provided rigorous training in water treatment systems and sustainable waste management. I graduated with honors (GPA: 3.8/4.0) while interning at the Ethiopian Environmental Protection Authority (EPA), where I assisted in developing a pilot project for biogas conversion from organic waste at the city’s Bulbula landfill—the largest municipal dump in Ethiopia, currently serving over 5 million residents. This hands-on experience exposed me to critical gaps: insufficient technical capacity to manage hazardous leachate, lack of renewable energy integration, and community health impacts on nearby residents. The project underscored that lasting solutions require advanced engineering knowledge beyond local institutional capabilities—a gap my scholarship would bridge.</w:t>
      </w:r>
    </w:p>
    <w:p>
      <w:pPr>
        <w:pStyle w:val="BodyText"/>
      </w:pPr>
      <w:r>
        <w:t xml:space="preserve">I have identified [University Name]’s Master’s program in Environmental Engineering as the ideal catalyst for this work. Their Center for Urban Sustainability, with its focus on "Resource Recovery in Megacities," directly aligns with Addis Ababa’s needs. Courses such as "Advanced Wastewater Treatment Technologies" and "Urban Climate Resilience Planning" will equip me to design scalable solutions for Ethiopia Addis Ababa—specifically addressing the city’s projected 8 million population by 2030, which will intensify pressure on its water resources and waste systems. My proposed research, "Integrated Solid-Water Resource Management Framework for High-Density Urban Settings: A Case Study of Addis Ababa," seeks to develop a blueprint for converting landfill gas into clean energy while treating contaminated runoff—a model adaptable across Ethiopia’s rapidly expanding cities.</w:t>
      </w:r>
    </w:p>
    <w:p>
      <w:pPr>
        <w:pStyle w:val="BodyText"/>
      </w:pPr>
      <w:r>
        <w:t xml:space="preserve">What distinguishes my Scholarship Application Letter is its unwavering focus on actionable outcomes for Ethiopia Addis Ababa. I have already begun preliminary work with the Addis Ababa City Administration’s Urban Development Bureau to map waste flow patterns in the city center, collaborating with local NGOs like "Eco-Addis" to gather community input. This groundwork ensures my studies will directly feed into tangible interventions, not theoretical exercises. For instance, I aim to implement a pilot modular biogas plant using waste from Addis Ababa’s largest market (the Central Market) by the end of my program—reducing landfill burden by an estimated 35% while providing clean cooking fuel for 200 households in vulnerable neighborhoods.</w:t>
      </w:r>
    </w:p>
    <w:p>
      <w:pPr>
        <w:pStyle w:val="BodyText"/>
      </w:pPr>
      <w:r>
        <w:t xml:space="preserve">My vision extends beyond technical solutions. As a future Environmental Engineer, I commit to mentoring students at Addis Ababa University through a proposed "Green Engineering Fellowship," fostering local talent to sustain these initiatives long after my studies conclude. I also plan to establish partnerships with Ethiopia’s Ministry of Water and Energy and the African Union’s Green Legacy Initiative, ensuring projects align with national sustainability goals like Ethiopia’s Climate-Resilient Green Economy (CRGE) strategy. The scholarship would fund my research, travel for site assessments in Addis Ababa, and participation in the International Association for Water Resources Management (IAWARM) conference—critical steps to integrate global best practices with local context.</w:t>
      </w:r>
    </w:p>
    <w:p>
      <w:pPr>
        <w:pStyle w:val="BodyText"/>
      </w:pPr>
      <w:r>
        <w:t xml:space="preserve">Investing in my education is an investment in Ethiopia’s environmental future. Addis Ababa faces a perfect storm: 70% of its population lives below the poverty line, yet pollution-related health costs drain over $150 million annually from the city’s economy (World Bank, 2023). As an Environmental Engineer trained at [University Name], I will translate academic rigor into on-the-ground impact—reducing landfill emissions by 50% in targeted zones, improving water access for 50,000 residents within five years, and creating a replicable model for cities across the Horn of Africa. My fluency in Amharic and English ensures seamless community engagement; my understanding of Ethiopian cultural nuances guarantees solutions that are not just technically sound but socially acceptable.</w:t>
      </w:r>
    </w:p>
    <w:p>
      <w:pPr>
        <w:pStyle w:val="BodyText"/>
      </w:pPr>
      <w:r>
        <w:t xml:space="preserve">I recognize the transformative power of this scholarship. It will enable me to return to Ethiopia Addis Ababa as a catalyst for change—not merely with advanced credentials, but with a proven methodology for sustainable urban development. I am prepared to share my learnings through workshops at Addis Ababa University and public forums, ensuring knowledge dissemination extends beyond academia. In closing, I urge you to consider how this Scholarship Application Letter embodies more than personal ambition; it represents a strategic step toward securing Addis Ababa’s ecological resilience and the well-being of its people.</w:t>
      </w:r>
    </w:p>
    <w:p>
      <w:pPr>
        <w:pStyle w:val="BodyText"/>
      </w:pPr>
      <w:r>
        <w:t xml:space="preserve">Thank you for considering my application. I welcome the opportunity to discuss how my vision aligns with your mission and look forward to contributing meaningfully to Ethiopia’s environmental future.</w:t>
      </w:r>
    </w:p>
    <w:p>
      <w:pPr>
        <w:pStyle w:val="BodyText"/>
      </w:pPr>
      <w:r>
        <w:t xml:space="preserve">Sincerely,</w:t>
      </w:r>
      <w:r>
        <w:br/>
      </w:r>
      <w:r>
        <w:t xml:space="preserve">Tadelech Abebe</w:t>
      </w:r>
      <w:r>
        <w:br/>
      </w:r>
      <w:r>
        <w:t xml:space="preserve">Addis Ababa, Ethiopia</w:t>
      </w:r>
      <w:r>
        <w:br/>
      </w:r>
      <w:r>
        <w:t xml:space="preserve">tadelech.abebe@addisababa.edu.et</w:t>
      </w:r>
      <w:r>
        <w:br/>
      </w:r>
      <w:r>
        <w:t xml:space="preserve">+251 912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 Position</dc:title>
  <dc:creator/>
  <cp:keywords/>
  <dcterms:created xsi:type="dcterms:W3CDTF">2026-07-22T21:07:36Z</dcterms:created>
  <dcterms:modified xsi:type="dcterms:W3CDTF">2026-07-22T21:07:36Z</dcterms:modified>
</cp:coreProperties>
</file>

<file path=docProps/custom.xml><?xml version="1.0" encoding="utf-8"?>
<Properties xmlns="http://schemas.openxmlformats.org/officeDocument/2006/custom-properties" xmlns:vt="http://schemas.openxmlformats.org/officeDocument/2006/docPropsVTypes"/>
</file>