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Environmental Engineering Program Application for Tashkent, Uzbekistan</w:t>
      </w:r>
    </w:p>
    <w:bookmarkEnd w:id="20"/>
    <w:p>
      <w:pPr>
        <w:pStyle w:val="BodyText"/>
      </w:pPr>
      <w:r>
        <w:t xml:space="preserve">[Your Full Name]</w:t>
      </w:r>
    </w:p>
    <w:p>
      <w:pPr>
        <w:pStyle w:val="BodyText"/>
      </w:pPr>
      <w:r>
        <w:t xml:space="preserve">[Your Address]</w:t>
      </w:r>
    </w:p>
    <w:p>
      <w:pPr>
        <w:pStyle w:val="BodyText"/>
      </w:pPr>
      <w:r>
        <w:t xml:space="preserve">Tashkent, Uzbekistan</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Center for Environmental Sustainability</w:t>
      </w:r>
    </w:p>
    <w:p>
      <w:pPr>
        <w:pStyle w:val="BodyText"/>
      </w:pPr>
      <w:r>
        <w:t xml:space="preserve">Uzbekistan National University of Engineering &amp; Technology</w:t>
      </w:r>
    </w:p>
    <w:p>
      <w:pPr>
        <w:pStyle w:val="BodyText"/>
      </w:pPr>
      <w:r>
        <w:t xml:space="preserve">Tashkent, Uzbekistan</w:t>
      </w:r>
    </w:p>
    <w:bookmarkStart w:id="21" w:name="X589866c2af2053f649b17bbfb75562986565534"/>
    <w:p>
      <w:pPr>
        <w:pStyle w:val="Heading2"/>
      </w:pPr>
      <w:r>
        <w:t xml:space="preserve">Subject: Scholarship Application for Environmental Engineering Program</w:t>
      </w:r>
    </w:p>
    <w:bookmarkEnd w:id="21"/>
    <w:p>
      <w:pPr>
        <w:pStyle w:val="FirstParagraph"/>
      </w:pPr>
      <w:r>
        <w:t xml:space="preserve">Dear Esteemed Scholarship Committee,</w:t>
      </w:r>
    </w:p>
    <w:p>
      <w:pPr>
        <w:pStyle w:val="BodyText"/>
      </w:pPr>
      <w:r>
        <w:t xml:space="preserve">As a passionate environmental advocate with deep roots in Uzbekistan's ecological landscape, I am writing to submit my formal application for the prestigious Environmental Engineering Scholarship at the Uzbekistan National University of Engineering &amp; Technology in Tashkent. This Scholarship Application Letter represents not merely an academic pursuit, but a profound commitment to addressing the critical environmental challenges facing my homeland and contributing to sustainable development in Central Asia.</w:t>
      </w:r>
    </w:p>
    <w:p>
      <w:pPr>
        <w:pStyle w:val="BodyText"/>
      </w:pPr>
      <w:r>
        <w:t xml:space="preserve">My journey toward becoming an Environmental Engineer began amidst Uzbekistan's rapidly changing natural environment. Growing up near the Aral Sea's shrinking coastline, I witnessed firsthand how water resource mismanagement has devastated communities, agricultural productivity, and biodiversity. These experiences ignited a lifelong mission to become a professional who can translate scientific knowledge into tangible solutions for Uzbekistan Tashkent and beyond. My undergraduate studies in Civil Engineering at Tashkent Institute of Irrigation and Agricultural Mechanization Sciences (2019-2023) provided rigorous technical training, but also crystallized my understanding that environmental engineering is the essential bridge between infrastructure development and ecological preservation in our region.</w:t>
      </w:r>
    </w:p>
    <w:p>
      <w:pPr>
        <w:pStyle w:val="BodyText"/>
      </w:pPr>
      <w:r>
        <w:t xml:space="preserve">During my academic tenure, I actively engaged in projects directly relevant to Uzbekistan's environmental priorities. As lead coordinator of the "Urban Water Conservation Initiative" at Tashkent State University, I designed a pilot system for rainwater harvesting and greywater recycling for public housing complexes—reducing municipal water demand by 28% in our trial neighborhood. This project earned recognition from the Ministry of Ecology and Environment, demonstrating how localized engineering solutions can address national water security goals. Additionally, my research on "Soil Remediation Techniques for Contaminated Industrial Sites in Tashkent" (published in the Central Asian Journal of Environmental Science) identified cost-effective phytoremediation methods suitable for our region's unique soil composition and climate conditions.</w:t>
      </w:r>
    </w:p>
    <w:p>
      <w:pPr>
        <w:pStyle w:val="BodyText"/>
      </w:pPr>
      <w:r>
        <w:t xml:space="preserve">The scholarship I seek represents more than financial assistance—it is an investment in Uzbekistan's environmental future. Currently, Uzbekistan faces pressing challenges including: 1) water scarcity affecting 60% of the population, 2) air pollution in Tashkent exceeding WHO standards by 300%, and 3) agricultural land degradation impacting food security. As an Environmental Engineer specializing in integrated water management and sustainable urban infrastructure, I am uniquely positioned to develop context-specific solutions. The University's advanced laboratories for water quality analysis and waste treatment systems—located on its Tashkent campus—provide the ideal environment to refine these innovations. Specifically, I intend to focus my graduate research on developing low-cost desalination technologies for arid regions and creating green infrastructure models for Tashkent's expanding urban zones.</w:t>
      </w:r>
    </w:p>
    <w:p>
      <w:pPr>
        <w:pStyle w:val="BodyText"/>
      </w:pPr>
      <w:r>
        <w:t xml:space="preserve">My proposed research agenda directly aligns with Uzbekistan's National Environmental Strategy 2030, which prioritizes "Sustainable Water Management" and "Urban Environmental Improvement." In Tashkent—a city of 4 million facing severe environmental pressures—the implementation of my water reclamation systems could serve as a replicable model for Central Asian cities. I have already established partnerships with the Tashkent City Administration's Department of Ecology, who have expressed interest in piloting our solutions in the Kukeldash district. This collaboration underscores how this scholarship will catalyze real-world impact from day one of my studies.</w:t>
      </w:r>
    </w:p>
    <w:p>
      <w:pPr>
        <w:pStyle w:val="BodyText"/>
      </w:pPr>
      <w:r>
        <w:t xml:space="preserve">My academic achievements further demonstrate readiness for this challenge: I graduated with honors (GPA 3.8/4.0), received the "Young Environmentalist" award from Uzbekistan's National Committee for Sustainable Development, and completed a six-month internship at the International Center for Water Resources Management in Tashkent. My proficiency in English (IELTS 7.5) and Russian (C1 level) ensures seamless integration into both international academic circles and local environmental agencies. I am committed to using this scholarship not just to advance my career, but to actively contribute to Uzbekistan's transition toward a green economy.</w:t>
      </w:r>
    </w:p>
    <w:p>
      <w:pPr>
        <w:pStyle w:val="BodyText"/>
      </w:pPr>
      <w:r>
        <w:t xml:space="preserve">After completing my Master's degree, I plan to establish the "Tashkent Environmental Solutions Hub" in collaboration with the university—a center dedicated to developing and deploying scalable environmental engineering technologies for Central Asia. This initiative would train local engineers, provide technical support to municipal governments, and create a knowledge-sharing platform for regional environmental challenges. My long-term vision is to influence national policy through evidence-based solutions that balance economic growth with ecological stewardship in Uzbekistan.</w:t>
      </w:r>
    </w:p>
    <w:p>
      <w:pPr>
        <w:pStyle w:val="BodyText"/>
      </w:pPr>
      <w:r>
        <w:t xml:space="preserve">What truly distinguishes this Scholarship Application Letter is the intimate connection between my personal mission and Uzbekistan's developmental needs. Unlike generic applications, mine reflects a deep understanding of Tashkent's specific environmental context—from the dust storms originating in the Aral Sea basin to Tashkent's unique challenges as a rapidly growing metropolis in an arid region. I have studied Uzbekistan's water policies, consulted with local experts from the Academy of Sciences, and analyzed regional data to ensure my proposed work has maximum relevance.</w:t>
      </w:r>
    </w:p>
    <w:p>
      <w:pPr>
        <w:pStyle w:val="BodyText"/>
      </w:pPr>
      <w:r>
        <w:t xml:space="preserve">I am acutely aware that this scholarship opportunity is highly competitive, but my proven dedication to environmental stewardship in Uzbekistan positions me as an exceptional candidate. I have already secured letters of support from Professor A. Karimov (Head of Environmental Engineering Department, Tashkent University) and Mr. Jumanov (Director of Tashkent City Ecology Agency), who attest to my capabilities and commitment to our nation's environmental future.</w:t>
      </w:r>
    </w:p>
    <w:p>
      <w:pPr>
        <w:pStyle w:val="BodyText"/>
      </w:pPr>
      <w:r>
        <w:t xml:space="preserve">With this scholarship, I will not only transform my academic trajectory but become a catalyst for positive change in Uzbekistan Tashkent. I am ready to contribute fully to the university community while developing solutions that protect our water resources, clean our air, and build resilient infrastructure for future generations. Thank you for considering my application as an Environmental Engineer dedicated to serving Uzbekistan's environmental needs with both technical excellence and cultural understanding.</w:t>
      </w:r>
    </w:p>
    <w:p>
      <w:pPr>
        <w:pStyle w:val="BodyText"/>
      </w:pPr>
      <w:r>
        <w:t xml:space="preserve">Respectfully yours,</w:t>
      </w:r>
    </w:p>
    <w:p>
      <w:pPr>
        <w:pStyle w:val="BodyText"/>
      </w:pPr>
      <w:r>
        <w:t xml:space="preserve">[Your Full Name]</w:t>
      </w:r>
    </w:p>
    <w:p>
      <w:pPr>
        <w:pStyle w:val="BodyText"/>
      </w:pPr>
      <w:r>
        <w:t xml:space="preserve">Environmental Engineering Student, Uzbekistan National University</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Scholarship Application Letter specifically addresses Environmental Engineer qualifications within the context of Uzbekistan Tashkent, emphasizing regional relevance and actionable environmental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2025-12-10T04:50:04Z</dcterms:created>
  <dcterms:modified xsi:type="dcterms:W3CDTF">2025-12-10T04:50:04Z</dcterms:modified>
</cp:coreProperties>
</file>

<file path=docProps/custom.xml><?xml version="1.0" encoding="utf-8"?>
<Properties xmlns="http://schemas.openxmlformats.org/officeDocument/2006/custom-properties" xmlns:vt="http://schemas.openxmlformats.org/officeDocument/2006/docPropsVTypes"/>
</file>