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0" w:name="X84bd22af61b4fcbcfb66dc12ec64ff00d4b93d0"/>
    <w:p>
      <w:pPr>
        <w:pStyle w:val="Heading1"/>
      </w:pPr>
      <w:r>
        <w:t xml:space="preserve">Scholarship Application Letter: Pursuing Environmental Engineering Excellence in Zimbabwe Harare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Purpose:</w:t>
      </w:r>
      <w:r>
        <w:t xml:space="preserve"> </w:t>
      </w:r>
      <w:r>
        <w:t xml:space="preserve">Application for the [Scholarship Name] in Environmental Engineering</w:t>
      </w:r>
    </w:p>
    <w:p>
      <w:pPr>
        <w:pStyle w:val="BodyText"/>
      </w:pPr>
      <w:r>
        <w:t xml:space="preserve">Dear Esteemed Scholarship Committee,</w:t>
      </w:r>
    </w:p>
    <w:p>
      <w:pPr>
        <w:pStyle w:val="BodyText"/>
      </w:pPr>
      <w:r>
        <w:t xml:space="preserve">I am writing to express my profound enthusiasm and commitment to applying for the [Scholarship Name] to pursue advanced studies in Environmental Engineering at the University of Zimbabwe (UZ) in Harare, Zimbabwe. As a dedicated student deeply invested in solving the pressing environmental challenges facing our nation, I believe this scholarship represents not merely an academic opportunity but a pivotal step toward becoming an effective Environmental Engineer equipped to address the complex ecological realities of Zimbabwe Harare and beyond.</w:t>
      </w:r>
    </w:p>
    <w:p>
      <w:pPr>
        <w:pStyle w:val="BodyText"/>
      </w:pPr>
      <w:r>
        <w:t xml:space="preserve">Zimbabwe’s capital city, Harare, stands at a critical crossroads where rapid urbanization collides with severe environmental stressors. With over 2 million residents concentrated in a region facing chronic water scarcity—evidenced by recurring droughts impacting Lake Kariba’s reservoir levels—and inadequate waste management systems that burden communities like those surrounding the Njube landfill, the need for skilled Environmental Engineers has never been more urgent. My academic journey at Chinhoyi University of Technology, where I graduated with a Bachelor of Science in Civil Engineering (First Class Honors), was deeply shaped by these local realities. During my final-year project on "Sustainable Water Harvesting Systems for Urban Slums in Harare," I collaborated with the Harare City Council to assess rainwater capture potential across 15 informal settlements. This work revealed that 40% of households faced water shortages exceeding 6 months annually, a crisis demanding scalable engineering interventions rooted in Zimbabwean context.</w:t>
      </w:r>
    </w:p>
    <w:p>
      <w:pPr>
        <w:pStyle w:val="BodyText"/>
      </w:pPr>
      <w:r>
        <w:t xml:space="preserve">My academic and field experiences have solidified my resolve to specialize in environmental remediation and sustainable infrastructure development. I completed an internship with the Zimbabwe Environmental Management Agency (ZEMA) in Harare, where I assisted in monitoring pollution levels at the Mazowe River—a critical water source for 500,000 residents—while analyzing data on industrial effluent discharge from nearby agro-processing factories. This experience underscored how engineering solutions must integrate with policy frameworks like Zimbabwe’s National Climate Policy (2021) to ensure long-term viability. I also spearheaded a student-led initiative at UZ to design a low-cost biogas digester for community kitchens in Mbare, reducing reliance on firewood and cutting household carbon emissions by an estimated 30%. These projects were not academic exercises but tangible responses to the environmental crises I witness daily in Harare: polluted waterways, deforestation in the Eastern Highlands impacting watershed stability, and waste accumulation choking urban drainage systems during seasonal rains.</w:t>
      </w:r>
    </w:p>
    <w:p>
      <w:pPr>
        <w:pStyle w:val="BodyText"/>
      </w:pPr>
      <w:r>
        <w:t xml:space="preserve">Choosing Environmental Engineering as my professional path is a deliberate commitment to Zimbabwe’s sustainable future. The [Scholarship Name] would empower me to specialize in Water Resources Management at UZ’s Department of Civil Engineering—a program uniquely positioned to tackle Harare-specific challenges through its partnerships with ZINWA (Zimbabwe National Water Authority) and the Ministry of Environment, Climate Change, and Tourism. My proposed research focuses on "Decentralized Wastewater Treatment Systems for Harare’s Informal Settlements," addressing a critical gap where only 25% of the city’s wastewater undergoes treatment. I aim to develop affordable, community-managed systems using locally sourced materials like recycled plastic filters and constructed wetlands, which could serve as models for replication across Zimbabwe. This work aligns directly with the government’s Harare City Council Integrated Development Plan (2019–2025), which prioritizes climate-resilient infrastructure.</w:t>
      </w:r>
    </w:p>
    <w:p>
      <w:pPr>
        <w:pStyle w:val="BodyText"/>
      </w:pPr>
      <w:r>
        <w:t xml:space="preserve">I recognize that securing this scholarship is not merely about personal academic advancement but about contributing to a national imperative. As Zimbabwe grapples with the dual pressures of climate vulnerability and economic constraint, Environmental Engineers are frontline agents of change. My vision extends beyond technical expertise: I aspire to establish a consultancy in Harare that bridges engineering innovation with community engagement—training local technicians to implement and maintain systems, thereby creating green jobs while improving public health. For instance, my proposed wastewater project could reduce waterborne diseases like cholera (which affected 3,000 Harare residents in 2022) while generating organic fertilizer for urban agriculture. I have already begun preliminary discussions with the Harare City Council’s Sustainability Office to pilot this model in high-risk neighborhoods.</w:t>
      </w:r>
    </w:p>
    <w:p>
      <w:pPr>
        <w:pStyle w:val="BodyText"/>
      </w:pPr>
      <w:r>
        <w:t xml:space="preserve">Financially, my family’s modest income from subsistence farming in Mashonaland East limits my capacity to pursue postgraduate studies without support. The [Scholarship Name] would alleviate this burden, allowing me to focus entirely on research and community collaboration rather than part-time employment. More importantly, it would validate the university’s investment in training Zimbabwean engineers who understand local constraints—such as limited access to imported materials or seasonal funding cycles for public projects. Unlike generic environmental programs, UZ’s curriculum emphasizes context-driven solutions, teaching courses like "Environmental Impact Assessment in African Urban Settings" and "Resource Recovery Technologies for Developing Economies," which directly prepare students to work within Zimbabwe’s regulatory and economic landscape.</w:t>
      </w:r>
    </w:p>
    <w:p>
      <w:pPr>
        <w:pStyle w:val="BodyText"/>
      </w:pPr>
      <w:r>
        <w:t xml:space="preserve">In Harare, where environmental challenges are inseparable from social equity—poor communities bear the brunt of pollution while lacking political voice—I am committed to engineering that centers justice. This scholarship would enable me to deepen my expertise in hydrological modeling, sustainable materials science, and community-based planning through UZ’s advanced laboratories and field stations. I have attached my CV, academic transcripts, letters of recommendation from Dr. Nkomo (UZ Professor of Environmental Engineering) and Mr. Tendai Muparutsa (Head of ZEMA Harare), and a detailed research proposal for your review.</w:t>
      </w:r>
    </w:p>
    <w:p>
      <w:pPr>
        <w:pStyle w:val="BodyText"/>
      </w:pPr>
      <w:r>
        <w:t xml:space="preserve">Harare’s future hinges on engineers who see not just pipes or treatment plants, but people—the mothers collecting water from distant boreholes, the children playing in flooded streets during monsoons, the farmers losing crops to soil erosion. As an Environmental Engineer dedicated to Zimbabwe Harare’s resilience, I pledge to honor this scholarship by delivering solutions that are technologically sound, economically accessible, and culturally grounded. With your support, I will transform academic rigor into community impact—proving that engineering excellence in Zimbabwe does not require compromising on local relevance.</w:t>
      </w:r>
    </w:p>
    <w:p>
      <w:pPr>
        <w:pStyle w:val="BodyText"/>
      </w:pPr>
      <w:r>
        <w:t xml:space="preserve">I am grateful for your consideration of my application and welcome the opportunity to discuss how my vision aligns with your mission. Thank you for investing in a future where Harare’s rivers flow clean, its communities thrive sustainably, and Zimbabwe’s environmental engineers lead globally while serving locally.</w:t>
      </w:r>
    </w:p>
    <w:p>
      <w:pPr>
        <w:pStyle w:val="BodyText"/>
      </w:pPr>
      <w:r>
        <w:t xml:space="preserve">Sincerely,</w:t>
      </w:r>
    </w:p>
    <w:p>
      <w:pPr>
        <w:pStyle w:val="BodyText"/>
      </w:pPr>
      <w:r>
        <w:t xml:space="preserve">Thandiwe Moyo</w:t>
      </w:r>
    </w:p>
    <w:p>
      <w:pPr>
        <w:pStyle w:val="BodyText"/>
      </w:pPr>
      <w:r>
        <w:t xml:space="preserve">BSc Civil Engineering (First Class), Chinhoyi University of Technology</w:t>
      </w:r>
      <w:r>
        <w:br/>
      </w:r>
      <w:r>
        <w:t xml:space="preserve">Harare, Zimbabwe</w:t>
      </w:r>
      <w:r>
        <w:br/>
      </w:r>
      <w:r>
        <w:t xml:space="preserve">Email: t.moyo@student. CUT.ac.zw | Phone: +263 712 345 678</w:t>
      </w:r>
    </w:p>
    <w:p>
      <w:pPr>
        <w:pStyle w:val="BodyText"/>
      </w:pPr>
      <w:r>
        <w:rPr>
          <w:bCs/>
          <w:b/>
        </w:rPr>
        <w:t xml:space="preserve">Word Count:</w:t>
      </w:r>
      <w:r>
        <w:t xml:space="preserve"> </w:t>
      </w:r>
      <w:r>
        <w:t xml:space="preserve">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 Letter</dc:title>
  <dc:creator/>
  <dc:language>en</dc:language>
  <cp:keywords/>
  <dcterms:created xsi:type="dcterms:W3CDTF">2026-07-20T15:00:02Z</dcterms:created>
  <dcterms:modified xsi:type="dcterms:W3CDTF">2026-07-20T15:00:02Z</dcterms:modified>
</cp:coreProperties>
</file>

<file path=docProps/custom.xml><?xml version="1.0" encoding="utf-8"?>
<Properties xmlns="http://schemas.openxmlformats.org/officeDocument/2006/custom-properties" xmlns:vt="http://schemas.openxmlformats.org/officeDocument/2006/docPropsVTypes"/>
</file>