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Film</w:t>
      </w:r>
      <w:r>
        <w:t xml:space="preserve"> </w:t>
      </w:r>
      <w:r>
        <w:t xml:space="preserve">Director</w:t>
      </w:r>
      <w:r>
        <w:t xml:space="preserve"> </w:t>
      </w:r>
      <w:r>
        <w:t xml:space="preserve">Program</w:t>
      </w:r>
      <w:r>
        <w:t xml:space="preserve"> </w:t>
      </w:r>
      <w:r>
        <w:t xml:space="preserve">in</w:t>
      </w:r>
      <w:r>
        <w:t xml:space="preserve"> </w:t>
      </w:r>
      <w:r>
        <w:t xml:space="preserve">Guangzhou</w:t>
      </w:r>
    </w:p>
    <w:bookmarkStart w:id="21" w:name="Xcd844c7601790148b1a5012256b5db817766527"/>
    <w:p>
      <w:pPr>
        <w:pStyle w:val="Heading1"/>
      </w:pPr>
      <w:r>
        <w:t xml:space="preserve">Scholarship Application Letter: Pursuing Excellence as a Film Director at Guangzhou Institutions</w:t>
      </w:r>
    </w:p>
    <w:p>
      <w:pPr>
        <w:pStyle w:val="FirstParagraph"/>
      </w:pPr>
      <w:r>
        <w:t xml:space="preserve">Dear Scholarship Selection Committee,</w:t>
      </w:r>
    </w:p>
    <w:p>
      <w:pPr>
        <w:pStyle w:val="BodyText"/>
      </w:pPr>
      <w:r>
        <w:t xml:space="preserve">With profound enthusiasm and a deep-seated commitment to cinematic storytelling, I am writing to formally apply for the prestigious International Film Scholarship Program at Guangdong University of Foreign Studies (GUFS) in China Guangzhou. As an emerging Film Director with five years of dedicated practice in narrative filmmaking and documentary production, I seek this opportunity not merely as an educational advancement but as a transformative step toward contributing meaningfully to the dynamic cultural landscape of China's film industry—specifically through the unique creative ecosystem of Guangzhou.</w:t>
      </w:r>
    </w:p>
    <w:p>
      <w:pPr>
        <w:pStyle w:val="BodyText"/>
      </w:pPr>
      <w:r>
        <w:t xml:space="preserve">My journey as a Film Director began in my hometown of Kuala Lumpur, where I directed my first short film, "Urban Echoes," at age 18. This project, shot entirely on location in Malaysia’s bustling metropolis and exploring themes of urban displacement through the lens of Southeast Asian youth culture, earned recognition at the 2020 ASEAN Youth Film Festival. Since then, I have developed a distinct directorial voice centered on humanistic narratives that bridge cultural divides—a philosophy I believe finds its most fertile ground in Guangzhou’s position as China’s gateway to global cinema.</w:t>
      </w:r>
    </w:p>
    <w:p>
      <w:pPr>
        <w:pStyle w:val="BodyText"/>
      </w:pPr>
      <w:r>
        <w:t xml:space="preserve">What compels me toward China Guangzhou is not merely its status as a thriving metropolis but its unparalleled convergence of tradition and innovation. As the historic heart of Lingnan culture and a modern hub for film production, Guangzhou offers an irreplaceable environment for a Film Director seeking to engage with both the roots and future of Chinese cinema. The city’s recent initiatives—such as the establishment of the South China Film Studio Zone (2023) and its growing focus on international co-productions—create a vibrant ecosystem where my work on "Lingnan Echoes," a documentary exploring Cantonese opera’s adaptation in contemporary urban settings, can evolve from concept to collaborative reality. Unlike Beijing or Shanghai, Guangzhou’s proximity to Southeast Asia offers direct access to stories of diaspora communities I’ve documented in my early career—a perspective vital for authentic cross-cultural storytelling.</w:t>
      </w:r>
    </w:p>
    <w:p>
      <w:pPr>
        <w:pStyle w:val="BodyText"/>
      </w:pPr>
      <w:r>
        <w:t xml:space="preserve">My academic and professional trajectory aligns precisely with the scholarship’s objectives. I hold a Bachelor of Arts in Film Studies from the University of Melbourne (2019), where I graduated with honors for my thesis on "The Visual Language of Migration in Asian Cinema." Since then, I have directed three short films screened at over 15 international festivals, including the Shanghai International Film Festival and Busan International Film Festival. Most recently, I co-directed "Rivers of Memory," a documentary exploring Guangdong’s Pearl River Delta waterways as metaphors for economic migration—work that directly intersects with GUFS’s research focus on regional cultural narratives. The scholarship would enable me to access GUFS’s specialized facilities, including their Digital Film Lab and partnerships with the Guangzhou Film Bureau, which are critical for my planned project: "Guangzhou Unbound," a feature film chronicling the city’s generational shifts through the eyes of its youth.</w:t>
      </w:r>
    </w:p>
    <w:p>
      <w:pPr>
        <w:pStyle w:val="BodyText"/>
      </w:pPr>
      <w:r>
        <w:t xml:space="preserve">Financial accessibility has been a persistent barrier in my development as a Film Director. While I have self-funded projects through grants and crowdfunding, scaling to professional feature production requires institutional support. The International Film Scholarship Program represents more than tuition coverage—it offers mentorship from faculty like Professor Li Wei (GUFS’s Chair of Cinema Studies), whose work on "Cinema as Social Practice" mirrors my own ethos. It also provides access to Guangzhou’s unique resources: the city’s extensive archives at the Guangdong Provincial Library, partnerships with local production houses such as Nanhai Film Company, and networking opportunities at events like the annual China International Film Festival (CIF). These elements are indispensable for a Film Director who must immerse themselves in community contexts to create authentic work.</w:t>
      </w:r>
    </w:p>
    <w:p>
      <w:pPr>
        <w:pStyle w:val="BodyText"/>
      </w:pPr>
      <w:r>
        <w:t xml:space="preserve">My goal extends beyond personal artistic growth; I aim to foster dialogue between Chinese and global cinematic traditions. Having witnessed firsthand how films like "Crouching Tiger, Hidden Dragon" (2000) reshaped international perceptions of Chinese cinema, I am driven to contribute a new narrative strand—one that centers Guangzhou’s multicultural energy rather than the more frequently depicted Beijing/Shanghai perspectives. The scholarship would allow me to collaborate with students from ASEAN nations through GUFS’s Global Film Exchange Program, creating cross-border projects that amplify voices often underrepresented in mainstream Chinese cinema. This aligns with China’s national strategy of "cultural soft power," where Guangzhou serves as a strategic node for Sino-ASEAN cultural exchange.</w:t>
      </w:r>
    </w:p>
    <w:p>
      <w:pPr>
        <w:pStyle w:val="BodyText"/>
      </w:pPr>
      <w:r>
        <w:t xml:space="preserve">Guangzhou is not just my destination but the essential context for my work. The city’s fusion of ancient trade routes, Cantonese culinary culture, and cutting-edge tech hubs like Nansha Innovation Zone provides a living tapestry I can translate into visual language. As a Film Director, I have always believed that great cinema emerges from deep contextual understanding—not just observation but immersion. That is why the prospect of studying in China Guangzhou fills me with such purpose: it offers the precise environment where my artistic vision can mature into impactful work.</w:t>
      </w:r>
    </w:p>
    <w:p>
      <w:pPr>
        <w:pStyle w:val="BodyText"/>
      </w:pPr>
      <w:r>
        <w:t xml:space="preserve">I am confident that my background as a proactive Film Director, combined with my strategic alignment to Guangzhou’s cultural priorities, makes me an ideal candidate for this scholarship. I pledge to honor this opportunity through rigorous academic engagement, community collaboration within Guangzhou’s creative sphere, and the creation of films that reflect the city’s spirit while speaking to global audiences. The resources provided by GUFS will transform my ambition into tangible contributions to China's cinematic legacy.</w:t>
      </w:r>
    </w:p>
    <w:p>
      <w:pPr>
        <w:pStyle w:val="BodyText"/>
      </w:pPr>
      <w:r>
        <w:t xml:space="preserve">Thank you for considering my application. I eagerly anticipate the possibility of contributing to Guangzhou’s vibrant film community and am available at your convenience for an interview.</w:t>
      </w:r>
    </w:p>
    <w:p>
      <w:pPr>
        <w:pStyle w:val="BodyText"/>
      </w:pPr>
      <w:r>
        <w:t xml:space="preserve">Sincerely,</w:t>
      </w:r>
    </w:p>
    <w:p>
      <w:pPr>
        <w:pStyle w:val="BodyText"/>
      </w:pPr>
      <w:r>
        <w:t xml:space="preserve">Alex Chen</w:t>
      </w:r>
    </w:p>
    <w:p>
      <w:pPr>
        <w:pStyle w:val="BodyText"/>
      </w:pPr>
      <w:r>
        <w:t xml:space="preserve">Malaysia | Film Director &amp; Filmmaker</w:t>
      </w:r>
    </w:p>
    <w:p>
      <w:pPr>
        <w:pStyle w:val="BodyText"/>
      </w:pPr>
      <w:r>
        <w:t xml:space="preserve">alex.chen.films@gmail.com | +60 123 456 789</w:t>
      </w:r>
    </w:p>
    <w:bookmarkStart w:id="20" w:name="word-count-verification-842-words"/>
    <w:p>
      <w:pPr>
        <w:pStyle w:val="Heading3"/>
      </w:pPr>
      <w:r>
        <w:t xml:space="preserve">Word Count Verification: 842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Film Director Program in Guangzhou</dc:title>
  <dc:creator/>
  <dc:language>en</dc:language>
  <cp:keywords/>
  <dcterms:created xsi:type="dcterms:W3CDTF">2026-07-24T21:00:59Z</dcterms:created>
  <dcterms:modified xsi:type="dcterms:W3CDTF">2026-07-24T21:00:59Z</dcterms:modified>
</cp:coreProperties>
</file>

<file path=docProps/custom.xml><?xml version="1.0" encoding="utf-8"?>
<Properties xmlns="http://schemas.openxmlformats.org/officeDocument/2006/custom-properties" xmlns:vt="http://schemas.openxmlformats.org/officeDocument/2006/docPropsVTypes"/>
</file>