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Alejandra Mendoza</w:t>
      </w:r>
      <w:r>
        <w:br/>
      </w:r>
      <w:r>
        <w:t xml:space="preserve">Calle 72 #9-45, Barrio La Candelaria</w:t>
      </w:r>
      <w:r>
        <w:br/>
      </w:r>
      <w:r>
        <w:t xml:space="preserve">Bogotá, Colombia</w:t>
      </w:r>
      <w:r>
        <w:br/>
      </w:r>
      <w:r>
        <w:t xml:space="preserve">October 26, 2023</w:t>
      </w:r>
    </w:p>
    <w:bookmarkStart w:id="20" w:name="Xbcb0ac9fb00224b5a17be513c7c0fd0c2d0981c"/>
    <w:p>
      <w:pPr>
        <w:pStyle w:val="Heading2"/>
      </w:pPr>
      <w:r>
        <w:t xml:space="preserve">Scholarship Committee</w:t>
      </w:r>
      <w:r>
        <w:br/>
      </w:r>
      <w:r>
        <w:t xml:space="preserve">International Film Institute of Excellence (IFIE)</w:t>
      </w:r>
      <w:r>
        <w:br/>
      </w:r>
      <w:r>
        <w:t xml:space="preserve">Bogotá, Colombia</w:t>
      </w:r>
    </w:p>
    <w:bookmarkEnd w:id="20"/>
    <w:p>
      <w:pPr>
        <w:pStyle w:val="FirstParagraph"/>
      </w:pPr>
      <w:r>
        <w:rPr>
          <w:bCs/>
          <w:b/>
        </w:rPr>
        <w:t xml:space="preserve">Subject:</w:t>
      </w:r>
      <w:r>
        <w:t xml:space="preserve"> </w:t>
      </w:r>
      <w:r>
        <w:t xml:space="preserve">Scholarship Application for Advanced Filmmaking Studies at the International Film Institute of Excellence in Colombia Bogotá</w:t>
      </w:r>
    </w:p>
    <w:p>
      <w:pPr>
        <w:pStyle w:val="BodyText"/>
      </w:pPr>
      <w:r>
        <w:t xml:space="preserve">Dear Esteemed Members of the Scholarship Committee,</w:t>
      </w:r>
    </w:p>
    <w:p>
      <w:pPr>
        <w:pStyle w:val="BodyText"/>
      </w:pPr>
      <w:r>
        <w:t xml:space="preserve">It is with profound passion and unwavering dedication to cinematic storytelling that I submit this Scholarship Application Letter as a prospective Film Director seeking to advance my craft at the International Film Institute of Excellence (IFIE) in Colombia Bogotá. As a native Bogotana who has spent over a decade navigating the rich, complex tapestry of Colombian cinema—from neighborhood screenings in La Candelaria to industry forums at Parque de la 93—I have cultivated an artistic vision deeply intertwined with the soul of my city and nation. This scholarship represents not merely financial assistance, but a transformative opportunity to hone my skills within Bogotá’s most dynamic film ecosystem, where I aim to contribute meaningfully to Colombia’s evolving cinematic identity.</w:t>
      </w:r>
    </w:p>
    <w:p>
      <w:pPr>
        <w:pStyle w:val="BodyText"/>
      </w:pPr>
      <w:r>
        <w:t xml:space="preserve">My journey as a Film Director began in the bustling streets of Bogotá, where I first discovered cinema’s power to illuminate social truths. Growing up in Chapinero, surrounded by stories of resilience from my abuela (who ran a neighborhood cinema during Colombia’s turbulent 1980s), I learned that film is more than art—it is a mirror reflecting collective memory. After earning my BFA in Audiovisual Communication from the Universidad Nacional de Colombia, I directed</w:t>
      </w:r>
      <w:r>
        <w:t xml:space="preserve"> </w:t>
      </w:r>
      <w:r>
        <w:rPr>
          <w:iCs/>
          <w:i/>
        </w:rPr>
        <w:t xml:space="preserve">La Huella del Tiempo</w:t>
      </w:r>
      <w:r>
        <w:t xml:space="preserve">, a short film exploring displacement in post-conflict communities near Bogotá’s outskirts, which screened at the 2021 CineFestival Bogotá. This project ignited my commitment to centering marginalized voices—a mission that now defines my work. However, to amplify this impact, I require advanced training in narrative structuring and digital cinematography—skills exclusively offered by IFIE’s renowned program.</w:t>
      </w:r>
    </w:p>
    <w:p>
      <w:pPr>
        <w:pStyle w:val="BodyText"/>
      </w:pPr>
      <w:r>
        <w:t xml:space="preserve">What sets Colombia Bogotá apart as the ideal incubator for this growth is its unparalleled confluence of historical depth and avant-garde innovation. The city itself is a living character in my storytelling: the colonial architecture of Santa Fe, the urban energy of Zona Rosa, and the quiet poetry of Parque Simón Bolívar all inform my visual language. Bogotá’s film community—boasting institutions like Cine Colombo and the Bogotá Film Market—provides a rare synergy where traditional Colombian folklore meets global filmmaking techniques. As a Film Director, I’ve leveraged this environment to collaborate with local actors from Teatro la Candelaria and document street art in La Macarena, ensuring my projects remain authentically rooted in Colombia’s cultural heartbeat. Yet, to scale this work beyond short films into feature-length narratives that resonate internationally (like those of Ciro Guerra or Nicolás López), I need the technical mastery and industry connections only IFIE can provide.</w:t>
      </w:r>
    </w:p>
    <w:p>
      <w:pPr>
        <w:pStyle w:val="BodyText"/>
      </w:pPr>
      <w:r>
        <w:t xml:space="preserve">This Scholarship Application Letter underscores why my proposed project,</w:t>
      </w:r>
      <w:r>
        <w:t xml:space="preserve"> </w:t>
      </w:r>
      <w:r>
        <w:rPr>
          <w:iCs/>
          <w:i/>
        </w:rPr>
        <w:t xml:space="preserve">Corazones en Transición</w:t>
      </w:r>
      <w:r>
        <w:t xml:space="preserve">, demands this specific opportunity. The film—a documentary-drama hybrid—examines Bogotá’s youth navigating social mobility through the lens of street soccer in Soacha, a municipality adjacent to our capital. It will employ innovative drone cinematography (a skill I lack) and immersive sound design to capture the city’s rhythms, while integrating insights from IFIE’s Urban Storytelling Workshop. Without this scholarship, I cannot access: 1) Cutting-edge equipment at IFIE’s Bogotá campus; 2) Mentorship from professors like María Isabel Rueda, whose work with Colombian narratives I deeply admire; and 3) The cohort of filmmakers who share my vision for a more inclusive cinema. The financial barrier is immense: tuition alone exceeds my savings by 70%, and crowdfunding has reached its limits in a city where most indie creators operate on shoestring budgets.</w:t>
      </w:r>
    </w:p>
    <w:p>
      <w:pPr>
        <w:pStyle w:val="BodyText"/>
      </w:pPr>
      <w:r>
        <w:t xml:space="preserve">My commitment to Colombia Bogotá extends beyond aesthetics—it is a pledge to foster sustainable change. I envision</w:t>
      </w:r>
      <w:r>
        <w:t xml:space="preserve"> </w:t>
      </w:r>
      <w:r>
        <w:rPr>
          <w:iCs/>
          <w:i/>
        </w:rPr>
        <w:t xml:space="preserve">Corazones en Transición</w:t>
      </w:r>
      <w:r>
        <w:t xml:space="preserve"> </w:t>
      </w:r>
      <w:r>
        <w:t xml:space="preserve">not as a singular film, but as the catalyst for an annual Bogotá Youth Film Lab, training 50+ students annually in low-budget production techniques. This aligns with IFIE’s mission to empower Latin American artists and Colombia’s National Cinema Institute (ICAA) goals to decentralize filmmaking. Having already partnered with La Casa de la Cultura El Dorado for community screenings, I am positioned to turn this project into a lasting legacy. The scholarship will fund my participation in the 2024 IFIE residency, where I’ll develop the film’s full script and secure distribution partnerships with platforms like Cine Colombia.</w:t>
      </w:r>
    </w:p>
    <w:p>
      <w:pPr>
        <w:pStyle w:val="BodyText"/>
      </w:pPr>
      <w:r>
        <w:t xml:space="preserve">Critically, Bogotá’s unique challenges make this opportunity urgent. While global interest in Colombian content has surged (thanks to series like</w:t>
      </w:r>
      <w:r>
        <w:t xml:space="preserve"> </w:t>
      </w:r>
      <w:r>
        <w:rPr>
          <w:iCs/>
          <w:i/>
        </w:rPr>
        <w:t xml:space="preserve">La Reina del Flow</w:t>
      </w:r>
      <w:r>
        <w:t xml:space="preserve">), most resources flow to Medellín or Cartagena, leaving Bogotá—a city of 8 million—under-supported in film infrastructure. As a Film Director who lives and breathes this reality, I know that investing in Bogotá’s talent is investing in Colombia’s cinematic future. IFIE’s scholarship doesn’t just fund me—it fuels a movement to shift power from urban centers to the capital where storytelling is most urgent.</w:t>
      </w:r>
    </w:p>
    <w:p>
      <w:pPr>
        <w:pStyle w:val="BodyText"/>
      </w:pPr>
      <w:r>
        <w:t xml:space="preserve">In closing, I reiterate that this Scholarship Application Letter embodies more than ambition; it reflects a lifelong promise to my community. Colombia Bogotá has shaped me as an artist and as a human—now I seek the tools to return that gift through transformative cinema. With IFIE’s support,</w:t>
      </w:r>
      <w:r>
        <w:t xml:space="preserve"> </w:t>
      </w:r>
      <w:r>
        <w:rPr>
          <w:iCs/>
          <w:i/>
        </w:rPr>
        <w:t xml:space="preserve">Corazones en Transición</w:t>
      </w:r>
      <w:r>
        <w:t xml:space="preserve"> </w:t>
      </w:r>
      <w:r>
        <w:t xml:space="preserve">will become a testament to Bogotá’s resilience, proving that the most powerful stories are born where culture meets courage. Thank you for considering my application with the gravity it deserves.</w:t>
      </w:r>
    </w:p>
    <w:p>
      <w:pPr>
        <w:pStyle w:val="BodyText"/>
      </w:pPr>
      <w:r>
        <w:t xml:space="preserve">Sincerely,</w:t>
      </w:r>
      <w:r>
        <w:br/>
      </w:r>
      <w:r>
        <w:rPr>
          <w:bCs/>
          <w:b/>
        </w:rPr>
        <w:t xml:space="preserve">Alejandra Mendoza</w:t>
      </w:r>
      <w:r>
        <w:br/>
      </w:r>
      <w:r>
        <w:t xml:space="preserve">Film Director &amp; Founder, Bogotá Film Collective</w:t>
      </w:r>
      <w:r>
        <w:br/>
      </w:r>
      <w:r>
        <w:t xml:space="preserve">Email: alejandra.mendoza@bogotafilmcollective.co</w:t>
      </w:r>
      <w:r>
        <w:br/>
      </w:r>
      <w:r>
        <w:t xml:space="preserve">Phone: +57 300 123 4567</w:t>
      </w:r>
    </w:p>
    <w:p>
      <w:pPr>
        <w:pStyle w:val="BodyText"/>
      </w:pPr>
      <w:r>
        <w:rPr>
          <w:iCs/>
          <w:i/>
        </w:rPr>
        <w:t xml:space="preserve">This Scholarship Application Letter adheres to the International Film Institute of Excellence’s requirements for Film Director applicants in Colombia Bogotá, with a focus on community impact and technical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cp:keywords/>
  <dcterms:created xsi:type="dcterms:W3CDTF">2026-07-24T11:46:49Z</dcterms:created>
  <dcterms:modified xsi:type="dcterms:W3CDTF">2026-07-24T11:46:49Z</dcterms:modified>
</cp:coreProperties>
</file>

<file path=docProps/custom.xml><?xml version="1.0" encoding="utf-8"?>
<Properties xmlns="http://schemas.openxmlformats.org/officeDocument/2006/custom-properties" xmlns:vt="http://schemas.openxmlformats.org/officeDocument/2006/docPropsVTypes"/>
</file>