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Colombia</w:t>
      </w:r>
      <w:r>
        <w:t xml:space="preserve"> </w:t>
      </w:r>
      <w:r>
        <w:t xml:space="preserve">Medellín</w:t>
      </w:r>
    </w:p>
    <w:bookmarkStart w:id="20" w:name="X96b36b264ae761acf1144ad8547a3503d9de21e"/>
    <w:p>
      <w:pPr>
        <w:pStyle w:val="Heading1"/>
      </w:pPr>
      <w:r>
        <w:t xml:space="preserve">Scholarship Application Letter: Pursuing Excellence in Film Direction at the Heart of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Medellín International Film Institute (MIFI)</w:t>
      </w:r>
      <w:r>
        <w:br/>
      </w:r>
      <w:r>
        <w:rPr>
          <w:bCs/>
          <w:b/>
        </w:rPr>
        <w:t xml:space="preserve">Subject:</w:t>
      </w:r>
      <w:r>
        <w:t xml:space="preserve"> </w:t>
      </w:r>
      <w:r>
        <w:t xml:space="preserve">Scholarship Application Letter for Aspiring Film Director – Commitment to Colombia Medellín's Cinematic Renaissance</w:t>
      </w:r>
    </w:p>
    <w:p>
      <w:pPr>
        <w:pStyle w:val="BodyText"/>
      </w:pPr>
      <w:r>
        <w:t xml:space="preserve">Dear Esteemed Members of the Scholarship Committee,</w:t>
      </w:r>
    </w:p>
    <w:p>
      <w:pPr>
        <w:pStyle w:val="BodyText"/>
      </w:pPr>
      <w:r>
        <w:t xml:space="preserve">It is with profound respect for Colombia’s vibrant cinematic landscape and an unwavering passion for storytelling through the lens that I submit my formal Scholarship Application Letter. As a dedicated Film Director whose creative journey has been deeply intertwined with the soul of Medellín, Colombia, I seek this transformative opportunity to further hone my craft at the prestigious Medellín International Film Institute (MIFI). This scholarship represents not merely financial assistance, but a vital catalyst for nurturing artistic vision and contributing meaningfully to Colombia Medellín’s burgeoning cultural renaissance.</w:t>
      </w:r>
    </w:p>
    <w:p>
      <w:pPr>
        <w:pStyle w:val="BodyText"/>
      </w:pPr>
      <w:r>
        <w:t xml:space="preserve">My connection to Medellín transcends mere geography; it is the bedrock of my artistic identity. Growing up amidst the resilient spirit of Comuna 13, I witnessed how cinema could transform narratives—turning stories of struggle into symbols of hope and community pride. My early work, *Callejón de los Sueños* (Alley of Dreams), a short documentary capturing the vibrant street art movement in Medellín’s neighborhoods, was screened at the 2021 Medellín Film Festival. The film didn’t just depict murals; it chronicled how art became a language of healing for communities scarred by violence. This project solidified my belief that true Film Direction must be rooted in cultural authenticity and social resonance—a principle I now seek to deepen through rigorous academic study.</w:t>
      </w:r>
    </w:p>
    <w:p>
      <w:pPr>
        <w:pStyle w:val="BodyText"/>
      </w:pPr>
      <w:r>
        <w:t xml:space="preserve">My journey as a Film Director has been defined by a commitment to amplifying marginalized voices within Colombia Medellín. I co-founded *Cine de la Calle*, a grassroots initiative training youth from under-resourced barrios in digital storytelling, culminating in the community-driven film *Nuestras Raíces* (Our Roots). This project won the "Social Impact Award" at the 2022 Festival de Cine en Acción, highlighting how cinema can foster civic dialogue. Yet, I recognize that to elevate such work to national and international stages—while staying true to Medellín’s unique ethos—I require advanced mentorship in narrative structure, sound design, and ethical storytelling frameworks. The MIFI scholarship is the critical bridge between my community-based experience and the technical mastery needed to create films that reflect Colombia’s complex beauty without exploitation.</w:t>
      </w:r>
    </w:p>
    <w:p>
      <w:pPr>
        <w:pStyle w:val="BodyText"/>
      </w:pPr>
      <w:r>
        <w:t xml:space="preserve">Medellín itself is a living canvas of transformation, where the city’s metamorphosis from a symbol of violence to one of innovation has been mirrored in its film industry. The Instituto de Cine y Audiovisual de Antioquia (ICAA) and MIFI are spearheading this change, creating ecosystems where local talent thrives. However, financial barriers often prevent talented Colombian directors—especially those emerging from Medellín’s periphery—from accessing world-class training. This scholarship would directly address that gap. I propose a focused project titled *Medellín en Blanco y Negro* (Medellín in Black and White), which will document the city’s architectural evolution through the eyes of its elders, juxtaposing historical black-and-white footage with contemporary color scenes. This film aims to honor Medellín’s layered history while showcasing its present-day vitality—a project only feasible with the resources this scholarship provides.</w:t>
      </w:r>
    </w:p>
    <w:p>
      <w:pPr>
        <w:pStyle w:val="BodyText"/>
      </w:pPr>
      <w:r>
        <w:t xml:space="preserve">Why MIFI? The Institute’s curriculum uniquely aligns with my vision. Courses like "Documentary Ethics in Post-Conflict Societies" and "Urban Narrative Techniques" directly address gaps I’ve identified in my practice. Professor Elena Gómez’s research on storytelling in Colombian *comunas* resonates deeply with my work, and I am eager to learn under her guidance. Moreover, MIFI’s partnerships with the Medellín Film Commission and CineCafé provide unparalleled access to local crews, locations, and audiences—essential for a Film Director committed to creating work that serves the community it depicts.</w:t>
      </w:r>
    </w:p>
    <w:p>
      <w:pPr>
        <w:pStyle w:val="BodyText"/>
      </w:pPr>
      <w:r>
        <w:t xml:space="preserve">I understand that this Scholarship Application Letter is not just an application; it is a promise. I pledge to channel every ounce of learning from this program into projects that uplift Medellín’s communities. Upon completion, I will collaborate with MIFI and local schools to establish a free filmmaking workshop series in Comuna 13, ensuring the knowledge gained through this scholarship circles back as community empowerment. My goal is not merely personal growth but to strengthen Colombia Medellín’s position as a global beacon of socially conscious cinema—a vision aligned perfectly with MIFI’s mission.</w:t>
      </w:r>
    </w:p>
    <w:p>
      <w:pPr>
        <w:pStyle w:val="BodyText"/>
      </w:pPr>
      <w:r>
        <w:t xml:space="preserve">Colombia has gifted me with stories that demand telling, and Medellín has taught me how to listen. As a Film Director, I have seen how light, shadow, and sound can reframe reality. In Medellín’s streets—where the Abrazo de la Frontera (Embrace of the Border) mural stands as a testament to unity—I believe cinema is our most powerful tool for healing and connection. This scholarship is not an expense but an investment in Colombia Medellín’s future storytellers, filmmakers, and citizens. It will empower me to create work that doesn’t just reflect the city, but actively shapes its narrative for generations.</w:t>
      </w:r>
    </w:p>
    <w:p>
      <w:pPr>
        <w:pStyle w:val="BodyText"/>
      </w:pPr>
      <w:r>
        <w:t xml:space="preserve">I am prepared to bring my passion, discipline, and cultural humility to MIFI. My portfolio—including *Callejón de los Sueños*, *Nuestras Raíces*, and preliminary scripts for *Medellín en Blanco y Negro*—is available upon request. I welcome the opportunity to discuss how my trajectory as a Film Director can contribute to the vibrant tapestry of Colombia Medellín’s cinematic identity. Thank you for considering this Scholarship Application Letter and for your dedication to nurturing art that changes lives.</w:t>
      </w:r>
    </w:p>
    <w:p>
      <w:pPr>
        <w:pStyle w:val="BodyText"/>
      </w:pPr>
      <w:r>
        <w:t xml:space="preserve">Sincerely,</w:t>
      </w:r>
    </w:p>
    <w:p>
      <w:pPr>
        <w:pStyle w:val="BodyText"/>
      </w:pPr>
      <w:r>
        <w:t xml:space="preserve">[Your Full Name]</w:t>
      </w:r>
      <w:r>
        <w:br/>
      </w:r>
      <w:r>
        <w:t xml:space="preserve">Aspiring Film Director | Medellín, Colombia</w:t>
      </w:r>
      <w:r>
        <w:br/>
      </w:r>
      <w:r>
        <w:t xml:space="preserve">Email: your.email@domain.com | Phone: +57 3XX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Colombia Medellín</dc:title>
  <dc:creator/>
  <dc:language>en</dc:language>
  <cp:keywords/>
  <dcterms:created xsi:type="dcterms:W3CDTF">2026-07-24T17:06:08Z</dcterms:created>
  <dcterms:modified xsi:type="dcterms:W3CDTF">2026-07-24T17:06:08Z</dcterms:modified>
</cp:coreProperties>
</file>

<file path=docProps/custom.xml><?xml version="1.0" encoding="utf-8"?>
<Properties xmlns="http://schemas.openxmlformats.org/officeDocument/2006/custom-properties" xmlns:vt="http://schemas.openxmlformats.org/officeDocument/2006/docPropsVTypes"/>
</file>