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alexandria-international-film-academy"/>
    <w:p>
      <w:pPr>
        <w:pStyle w:val="Heading3"/>
      </w:pPr>
      <w:r>
        <w:t xml:space="preserve">Alexandria International Film Academy</w:t>
      </w:r>
    </w:p>
    <w:p>
      <w:pPr>
        <w:pStyle w:val="FirstParagraph"/>
      </w:pPr>
      <w:r>
        <w:t xml:space="preserve">24 Qaitbay Street, Alexandria, Egypt</w:t>
      </w:r>
    </w:p>
    <w:p>
      <w:pPr>
        <w:pStyle w:val="BodyText"/>
      </w:pPr>
      <w:r>
        <w:t xml:space="preserve">Dear Esteemed Members of the Admissions Committee,</w:t>
      </w:r>
    </w:p>
    <w:p>
      <w:pPr>
        <w:pStyle w:val="BodyText"/>
      </w:pPr>
      <w:r>
        <w:t xml:space="preserve">With profound enthusiasm and deep respect for the cinematic legacy of Egypt Alexandria, I am formally submitting my Scholarship Application Letter for admission to the prestigious Advanced Film Directing Program at the Alexandria International Film Academy. As an emerging Egyptian filmmaker whose artistic vision has been deeply shaped by the cultural tapestry of my homeland, I seek to refine my craft under the guidance of Egypt’s most esteemed cinematic educators—particularly within the vibrant creative ecosystem of Alexandria, where Mediterranean influences meet ancient storytelling traditions.</w:t>
      </w:r>
    </w:p>
    <w:p>
      <w:pPr>
        <w:pStyle w:val="BodyText"/>
      </w:pPr>
      <w:r>
        <w:t xml:space="preserve">My journey as a</w:t>
      </w:r>
      <w:r>
        <w:t xml:space="preserve"> </w:t>
      </w:r>
      <w:r>
        <w:rPr>
          <w:bCs/>
          <w:b/>
        </w:rPr>
        <w:t xml:space="preserve">Film Director</w:t>
      </w:r>
      <w:r>
        <w:t xml:space="preserve"> </w:t>
      </w:r>
      <w:r>
        <w:t xml:space="preserve">began in the bustling streets of Alexandria, where I first understood cinema as an act of cultural preservation. Growing up near Montaza Palace and the Bibliotheca Alexandrina, I absorbed narratives whispered by elders in Corniche cafes and witnessed how light at dawn on the Mediterranean transformed the city into a living film set. My short film "Whispers of Pharos" (2022), which documented the fading traditions of Alexandria’s Greek-Egyptian community, was screened at Cairo International Film Festival—proof that my perspective as a local storyteller holds unique value. I believe my work must continue to honor Egypt Alexandria’s dual identity: a bridge between Africa and Europe, past and present.</w:t>
      </w:r>
    </w:p>
    <w:p>
      <w:pPr>
        <w:pStyle w:val="BodyText"/>
      </w:pPr>
      <w:r>
        <w:t xml:space="preserve">What distinguishes this opportunity is its alignment with my mission to revolutionize Egyptian cinema through an Alexandria-centric lens. While Cairo dominates the industry, I see profound untapped potential in Alexandria’s distinct aesthetic—its labyrinthine alleys, neoclassical architecture, and cosmopolitan spirit offer a visual language absent from mainstream Egyptian narratives. My proposed thesis project, "Echoes of the Mediterranean," will document how 21st-century Alexandrian youth navigate cultural heritage through digital storytelling, directly engaging with the city’s UNESCO-recognized intangible cultural heritage sites. This work requires immersion in Alexandria’s artistic community—a resource I cannot access without this scholarship.</w:t>
      </w:r>
    </w:p>
    <w:p>
      <w:pPr>
        <w:pStyle w:val="BodyText"/>
      </w:pPr>
      <w:r>
        <w:t xml:space="preserve">The financial barrier has long constrained my growth as a</w:t>
      </w:r>
      <w:r>
        <w:t xml:space="preserve"> </w:t>
      </w:r>
      <w:r>
        <w:rPr>
          <w:bCs/>
          <w:b/>
        </w:rPr>
        <w:t xml:space="preserve">Film Director</w:t>
      </w:r>
      <w:r>
        <w:t xml:space="preserve">. Though I’ve self-funded projects using savings from teaching film workshops at Alexandria Cultural Centers, these resources are unsustainable. The tuition fees for the Advanced Film Directing Program exceed my capacity, yet I am determined to commit fully to this academic rigor. This scholarship is not merely financial aid; it is an investment in a sustainable pipeline of Egyptian filmmakers who center local narratives instead of globalized templates. By choosing me, you empower a</w:t>
      </w:r>
      <w:r>
        <w:t xml:space="preserve"> </w:t>
      </w:r>
      <w:r>
        <w:rPr>
          <w:bCs/>
          <w:b/>
        </w:rPr>
        <w:t xml:space="preserve">Scholarship Application Letter</w:t>
      </w:r>
      <w:r>
        <w:t xml:space="preserve"> </w:t>
      </w:r>
      <w:r>
        <w:t xml:space="preserve">that embodies Egypt Alexandria’s creative resilience.</w:t>
      </w:r>
    </w:p>
    <w:p>
      <w:pPr>
        <w:pStyle w:val="BodyText"/>
      </w:pPr>
      <w:r>
        <w:t xml:space="preserve">Alexandria’s cinematic history provides the perfect crucible for this growth. As the birthplace of Egyptian cinema (where Mohamed Karim shot "The Song of the Nile" in 1930), and home to legendary directors like Youssef Chahine who drew inspiration from its coastal energy, Alexandria remains a beacon for authentic storytelling. The Academy’s partnership with Al-Bustan Cultural Center—where I volunteered last year—demonstrates their commitment to community-driven art. I propose collaborating on an initiative documenting the rehabilitation of Alexandria’s historic cinema theaters, merging academic study with tangible cultural preservation. This aligns perfectly with the Academy’s mission to position Egypt as a global film hub rooted in local identity.</w:t>
      </w:r>
    </w:p>
    <w:p>
      <w:pPr>
        <w:pStyle w:val="BodyText"/>
      </w:pPr>
      <w:r>
        <w:t xml:space="preserve">My technical skills are grounded in both tradition and innovation. I’ve mastered 16mm film cinematography under master filmmaker Hisham Amin at Alexandria’s Film Club while pioneering drone-based aerial shots for "Pharos Shadows." I’m equally proficient in DaVinci Resolve for color grading—critical for capturing the ethereal quality of Alexandria’s Mediterranean light. The Academy’s state-of-the-art soundstages and editing labs will allow me to translate these skills into a cohesive directorial voice that honors Egypt Alexandria’s visual poetry without succumbing to cliché.</w:t>
      </w:r>
    </w:p>
    <w:p>
      <w:pPr>
        <w:pStyle w:val="BodyText"/>
      </w:pPr>
      <w:r>
        <w:t xml:space="preserve">Post-graduation, I will launch "Alexandria Film Collective," a nonprofit mentoring young directors from marginalized communities across the city. My first project will be a documentary series featuring elderly storytellers from Ramleh and Karmouz—communities whose narratives are rarely centered in Egyptian cinema. This initiative directly addresses the Academy’s focus on social impact, while creating pathways for future generations of</w:t>
      </w:r>
      <w:r>
        <w:t xml:space="preserve"> </w:t>
      </w:r>
      <w:r>
        <w:rPr>
          <w:bCs/>
          <w:b/>
        </w:rPr>
        <w:t xml:space="preserve">Film Director</w:t>
      </w:r>
      <w:r>
        <w:t xml:space="preserve">s to emerge from Egypt Alexandria rather than migrate abroad.</w:t>
      </w:r>
    </w:p>
    <w:p>
      <w:pPr>
        <w:pStyle w:val="BodyText"/>
      </w:pPr>
      <w:r>
        <w:t xml:space="preserve">I understand that selecting a recipient requires weighing artistic merit against potential cultural impact. My work already demonstrates this synergy: "Whispers of Pharos" received the "Best Emerging Filmmaker" award at the Alexandria Cultural Festival, with judges praising its authentic portrayal of our city’s layered identity. I am not merely applying for education—I am applying to become a custodian of Egypt Alexandria’s cinematic soul. This scholarship will transform my vision into action, ensuring that when global audiences experience Egyptian cinema, they encounter the soul of Alexandria first.</w:t>
      </w:r>
    </w:p>
    <w:p>
      <w:pPr>
        <w:pStyle w:val="BodyText"/>
      </w:pPr>
      <w:r>
        <w:t xml:space="preserve">I have enclosed all required documents including my portfolio, recommendation letters from Dr. Amira Hassan (Head of Film Studies at Alexandria University) and Ahmed Abdelwahab (Director of Al-Ahram Cultural Center), and a detailed project proposal. I am available for an interview at your earliest convenience and will be grateful to discuss how my journey as a</w:t>
      </w:r>
      <w:r>
        <w:t xml:space="preserve"> </w:t>
      </w:r>
      <w:r>
        <w:rPr>
          <w:bCs/>
          <w:b/>
        </w:rPr>
        <w:t xml:space="preserve">Film Director</w:t>
      </w:r>
      <w:r>
        <w:t xml:space="preserve"> </w:t>
      </w:r>
      <w:r>
        <w:t xml:space="preserve">can enrich Egypt Alexandria’s legacy.</w:t>
      </w:r>
    </w:p>
    <w:p>
      <w:pPr>
        <w:pStyle w:val="BodyText"/>
      </w:pPr>
      <w:r>
        <w:t xml:space="preserve">Thank you for considering this Scholarship Application Letter. I am eager to contribute to the living history of cinema in Egypt Alexandria and honor the tradition that began with pioneers like Ismail Yassin and continues through institutions like yours. My dream is not just to make films, but to help Alexandria’s voice be heard as clearly as its waves crash against the Corniche.</w:t>
      </w:r>
    </w:p>
    <w:p>
      <w:pPr>
        <w:pStyle w:val="BodyText"/>
      </w:pPr>
      <w:r>
        <w:t xml:space="preserve">With unwavering dedication,</w:t>
      </w:r>
    </w:p>
    <w:p>
      <w:pPr>
        <w:pStyle w:val="BodyText"/>
      </w:pPr>
      <w:r>
        <w:t xml:space="preserve">[Your Full Name]</w:t>
      </w:r>
    </w:p>
    <w:p>
      <w:pPr>
        <w:pStyle w:val="BodyText"/>
      </w:pPr>
      <w:r>
        <w:rPr>
          <w:bCs/>
          <w:b/>
        </w:rPr>
        <w:t xml:space="preserve">Enclosures:</w:t>
      </w:r>
      <w:r>
        <w:t xml:space="preserve"> </w:t>
      </w:r>
      <w:r>
        <w:t xml:space="preserve">Portfolio (3 short films), Letters of Recommendation, Project Proposal, CV</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2026-07-24T20:37:22Z</dcterms:created>
  <dcterms:modified xsi:type="dcterms:W3CDTF">2026-07-24T20:37:22Z</dcterms:modified>
</cp:coreProperties>
</file>

<file path=docProps/custom.xml><?xml version="1.0" encoding="utf-8"?>
<Properties xmlns="http://schemas.openxmlformats.org/officeDocument/2006/custom-properties" xmlns:vt="http://schemas.openxmlformats.org/officeDocument/2006/docPropsVTypes"/>
</file>