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r>
        <w:t xml:space="preserve"> </w:t>
      </w:r>
      <w:r>
        <w:t xml:space="preserve">-</w:t>
      </w:r>
      <w:r>
        <w:t xml:space="preserve"> </w:t>
      </w:r>
      <w:r>
        <w:t xml:space="preserve">France</w:t>
      </w:r>
      <w:r>
        <w:t xml:space="preserve"> </w:t>
      </w:r>
      <w:r>
        <w:t xml:space="preserve">Lyon</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 the Esteemed Scholarship Committee,</w:t>
      </w:r>
    </w:p>
    <w:p>
      <w:pPr>
        <w:pStyle w:val="BodyText"/>
      </w:pPr>
      <w:r>
        <w:rPr>
          <w:iCs/>
          <w:i/>
        </w:rPr>
        <w:t xml:space="preserve">France Lyon Film Arts Foundation</w:t>
      </w:r>
    </w:p>
    <w:p>
      <w:pPr>
        <w:pStyle w:val="BodyText"/>
      </w:pPr>
      <w:r>
        <w:t xml:space="preserve">Lyon, France</w:t>
      </w:r>
    </w:p>
    <w:bookmarkStart w:id="20" w:name="X456663f43a595a4d33e24019dc46c654f5f3489"/>
    <w:p>
      <w:pPr>
        <w:pStyle w:val="Heading2"/>
      </w:pPr>
      <w:r>
        <w:t xml:space="preserve">A Passionate Film Director's Vision for Cultural Exchange in France Lyon</w:t>
      </w:r>
    </w:p>
    <w:p>
      <w:pPr>
        <w:pStyle w:val="FirstParagraph"/>
      </w:pPr>
      <w:r>
        <w:t xml:space="preserve">As a dedicated Film Director with five years of professional experience creating narrative short films that explore human resilience across cultural boundaries, I write to submit this Scholarship Application Letter in earnest pursuit of the prestigious International Filmmaker Grant at the École Supérieure d'Image de Lyon. My artistic journey—rooted in storytelling that bridges Eastern European narratives with contemporary global cinema—has led me to seek transformative growth within France Lyon’s unparalleled cinematic ecosystem, where historical artistry converges with avant-garde innovation.</w:t>
      </w:r>
    </w:p>
    <w:p>
      <w:pPr>
        <w:pStyle w:val="BodyText"/>
      </w:pPr>
      <w:r>
        <w:t xml:space="preserve">My filmmaking career began at the National Film School of Ukraine, where I honed my craft through award-winning shorts like *Echoes of the Dnieper* (2019), selected for 17 international festivals including the Berlinale Forum. As a Film Director, I've consistently prioritized authentic cultural representation—my documentary *Silent Fields* (2021) chronicled Ukrainian farmers' resilience amid conflict, earning the Special Jury Prize at Locarno’s "New Directors" section. Yet, I recognize that to elevate my vision from regional significance to global impact, I must immerse myself in France Lyon’s dynamic film culture. This city isn't merely a location for me; it's a living archive of cinematic heritage—from the Lumière Brothers' pioneering work to today's vibrant independent scene at La Cinémathèque de Lyon. Here, where every cobblestone whispers stories of cinema's evolution, I seek to refine my directorial voice through direct engagement with French filmmaking traditions and contemporary experimental practices.</w:t>
      </w:r>
    </w:p>
    <w:p>
      <w:pPr>
        <w:pStyle w:val="BodyText"/>
      </w:pPr>
      <w:r>
        <w:t xml:space="preserve">France Lyon offers precisely the interdisciplinary environment I require to transcend my current artistic scope. The city’s unique blend of historical significance and modern creative energy—evident in its annual Festival du Film Français et d'Art Contemporain, its state-of-the-art studios at the Lyon Center for Audiovisual Creation, and its collaborative network with institutions like La Fémis—creates an irreplaceable catalyst for growth. Unlike generic film programs elsewhere, Lyon’s curriculum emphasizes *dialogue across cultures*, precisely what my work demands. I propose to develop a feature-length project (*Lyon's Shadow*), weaving together Ukrainian folk traditions with Lyonnaise architectural motifs through visual storytelling—a concept born from my research on how urban landscapes shape collective memory. This requires not just technical training but deep cultural immersion, which only France Lyon can provide through its partnerships with local artisans, historians, and the Lyon School of Cinematography.</w:t>
      </w:r>
    </w:p>
    <w:p>
      <w:pPr>
        <w:pStyle w:val="BodyText"/>
      </w:pPr>
      <w:r>
        <w:t xml:space="preserve">This Scholarship Application Letter must therefore articulate why I am uniquely positioned to maximize this opportunity. My prior work demonstrates a disciplined approach to collaborative filmmaking: I've directed teams of 15+ crew members on tight schedules while maintaining artistic integrity. At the 2022 Cannes Film Festival, my film *Fragments of Home* was selected for the Critics' Week—a testament to my ability to navigate professional industry frameworks. Yet, financial barriers prevent me from accessing Lyon’s specialized resources: tuition at École Supérieure d'Image exceeds €15,000 annually, and living expenses in France Lyon would strain my modest savings. The scholarship isn't merely funding; it's a strategic investment in cross-cultural cinematic exchange. My budget plan allocates 75% toward production costs (including equipment access at the Lyon Film Lab), 20% for housing near cultural hubs like the Musée des Beaux-Arts, and 5% for community engagement—such as free workshops I'll host with local youth to foster dialogue between Ukrainian and French narratives.</w:t>
      </w:r>
    </w:p>
    <w:p>
      <w:pPr>
        <w:pStyle w:val="BodyText"/>
      </w:pPr>
      <w:r>
        <w:t xml:space="preserve">My commitment to France Lyon extends beyond personal development. As a Film Director who has witnessed cinema’s power to heal trauma, I will actively contribute to the city's cultural fabric. During my residency, I will partner with *Lyon Culture Jeunesse* to co-create a youth filmmaking initiative exploring "Cities as Memory Keepers," directly engaging Lyon’s next generation while documenting their stories on film. This aligns with France Lyon's stated mission of nurturing inclusive artistic communities, and I’ve already secured preliminary interest from the city's Department of Cultural Affairs. My goal is not merely to absorb knowledge but to become a bridge—transforming my experiences as a displaced filmmaker into collaborative projects that celebrate hybrid identities in Europe.</w:t>
      </w:r>
    </w:p>
    <w:p>
      <w:pPr>
        <w:pStyle w:val="BodyText"/>
      </w:pPr>
      <w:r>
        <w:t xml:space="preserve">France Lyon’s position as France's second film hub (after Paris) offers unmatched access to industry professionals. I’ve already connected with renowned Lyonnaise cinematographer Claire Dubois, whose work on *The Taste of Rain* inspired my visual approach to light and texture. With this scholarship, I will deepen such relationships through the school’s "Mentorship Circuit" program—gaining insights into French production ethics while sharing Eastern European storytelling techniques. This two-way exchange is vital; France Lyon’s cinematic identity thrives on such cultural cross-pollination, and my presence would enrich its diversity. My proposal *Lyon's Shadow* already incorporates Lyonnaise iconography through the lens of Ukrainian diaspora aesthetics—a fusion I believe will resonate with French audiences while expanding global cinema’s visual vocabulary.</w:t>
      </w:r>
    </w:p>
    <w:p>
      <w:pPr>
        <w:pStyle w:val="BodyText"/>
      </w:pPr>
      <w:r>
        <w:t xml:space="preserve">Looking ahead, this scholarship is a pivotal step toward my long-term vision: establishing a transnational film collective based in France Lyon that supports underrepresented voices. The skills I’ll gain through the École Supérieure d'Image program—particularly in digital restoration techniques and experimental sound design—will directly enable this mission. My recent short *Whispers of the River* (2023), which used augmented reality to visualize historical trauma, exemplifies this forward-thinking approach. With Lyon's cutting-edge facilities as my laboratory, I will refine these methodologies for broader application across European film communities.</w:t>
      </w:r>
    </w:p>
    <w:p>
      <w:pPr>
        <w:pStyle w:val="BodyText"/>
      </w:pPr>
      <w:r>
        <w:t xml:space="preserve">In closing, this Scholarship Application Letter embodies more than a financial request; it is a commitment to becoming an active participant in France Lyon’s cinematic legacy. As the city continues to honor its Lumière heritage while pioneering new frontiers in digital storytelling, I stand ready to contribute my perspective as a Film Director who sees cinema not as an art form but as a living dialogue between cultures. The École Supérieure d'Image of Lyon represents the ideal crucible for this mission—one where my Ukrainian roots and French artistic passion can converge to create work that resonates far beyond both cities.</w:t>
      </w:r>
    </w:p>
    <w:p>
      <w:pPr>
        <w:pStyle w:val="BodyText"/>
      </w:pPr>
      <w:r>
        <w:t xml:space="preserve">I have attached my full portfolio, letters of recommendation from industry mentors at the Berlinale, and a detailed project proposal. Thank you for considering how this scholarship will catalyze not just my growth as a Film Director, but also the cultural enrichment of France Lyon itself.</w:t>
      </w:r>
    </w:p>
    <w:p>
      <w:pPr>
        <w:pStyle w:val="BodyText"/>
      </w:pPr>
      <w:r>
        <w:rPr>
          <w:bCs/>
          <w:b/>
        </w:rPr>
        <w:t xml:space="preserve">Sincerely,</w:t>
      </w:r>
    </w:p>
    <w:p>
      <w:pPr>
        <w:pStyle w:val="BodyText"/>
      </w:pPr>
      <w:r>
        <w:br/>
      </w:r>
    </w:p>
    <w:p>
      <w:pPr>
        <w:pStyle w:val="BodyText"/>
      </w:pPr>
      <w:r>
        <w:t xml:space="preserve">Anastasia Volkova</w:t>
      </w:r>
    </w:p>
    <w:p>
      <w:pPr>
        <w:pStyle w:val="BodyText"/>
      </w:pPr>
      <w:r>
        <w:t xml:space="preserve">Ukrainian Film Director &amp; Founder, Horizon Narrative Collective</w:t>
      </w:r>
    </w:p>
    <w:p>
      <w:pPr>
        <w:pStyle w:val="BodyText"/>
      </w:pPr>
      <w:r>
        <w:t xml:space="preserve">Email: anastasia.volkova@filmmaker.horizon | Phone: +380 97 123 4567</w:t>
      </w:r>
    </w:p>
    <w:p>
      <w:pPr>
        <w:pStyle w:val="BodyText"/>
      </w:pPr>
      <w:r>
        <w:rPr>
          <w:bCs/>
          <w:b/>
        </w:rPr>
        <w:t xml:space="preserve">Word Count:</w:t>
      </w:r>
      <w:r>
        <w:t xml:space="preserve"> </w:t>
      </w:r>
      <w:r>
        <w:t xml:space="preserve">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Film Director - France Lyon</dc:title>
  <dc:creator/>
  <cp:keywords/>
  <dcterms:created xsi:type="dcterms:W3CDTF">2026-06-06T17:43:37Z</dcterms:created>
  <dcterms:modified xsi:type="dcterms:W3CDTF">2026-06-06T17:43:37Z</dcterms:modified>
</cp:coreProperties>
</file>

<file path=docProps/custom.xml><?xml version="1.0" encoding="utf-8"?>
<Properties xmlns="http://schemas.openxmlformats.org/officeDocument/2006/custom-properties" xmlns:vt="http://schemas.openxmlformats.org/officeDocument/2006/docPropsVTypes"/>
</file>