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22" w:name="X2fd70afcbf1b31a6aa174a4f6173a55dc835b66"/>
    <w:p>
      <w:pPr>
        <w:pStyle w:val="Heading1"/>
      </w:pPr>
      <w:r>
        <w:t xml:space="preserve">SCHOLARSHIP APPLICATION LETTER FOR FILM DIRECTING STUDIES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Dak'Art International Film Festival &amp; Center for Cinematic Excellence</w:t>
      </w:r>
    </w:p>
    <w:p>
      <w:pPr>
        <w:pStyle w:val="BodyText"/>
      </w:pPr>
      <w:r>
        <w:t xml:space="preserve">Avenue de l'Indépendance, Plateau, Dakar</w:t>
      </w:r>
    </w:p>
    <w:bookmarkEnd w:id="20"/>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passion and unwavering determination to pursue advanced filmmaking studies as a Film Director at the prestigious Dakar Center for Cinematic Excellence (DCCE) in Senegal. As a dedicated storyteller deeply rooted in African narratives, I envision my journey as a Film Director not merely as professional development, but as an essential contribution to Senegal Dakar’s emergence as Africa's cinematic heartbeat—a vision that aligns perfectly with the DCCE’s mission to cultivate authentic African voices on the global stage.</w:t>
      </w:r>
    </w:p>
    <w:p>
      <w:pPr>
        <w:pStyle w:val="BodyText"/>
      </w:pPr>
      <w:r>
        <w:t xml:space="preserve">My passion for cinema ignited during childhood in rural Casamance, where storytelling through oral traditions and community gatherings taught me that films are vessels of cultural memory. At 19, I directed my first short film, "Kora's Echo," which explored the intergenerational wisdom of Senegalese griots. The film screened at the 2020 Dak'Art Biennale—a moment that crystallized my purpose. Since then, I’ve produced four short films focusing on women’s resilience in urban Dakar communities, each funded through crowdfunding and community partnerships. Yet I recognize that to elevate these stories beyond local recognition—to achieve international impact—I require rigorous mentorship within Senegal Dakar’s unique cinematic ecosystem.</w:t>
      </w:r>
    </w:p>
    <w:p>
      <w:pPr>
        <w:pStyle w:val="BodyText"/>
      </w:pPr>
      <w:r>
        <w:t xml:space="preserve">The DCCE represents the ideal crucible for my growth. Its curriculum uniquely integrates traditional Wolof storytelling techniques with contemporary auteur filmmaking, a pedagogical approach I have studied extensively. The program’s emphasis on "Cinema of the People," where directors collaborate directly with communities to co-create narratives, mirrors my own philosophy. I am particularly eager to learn under Professor Aissatou Sow, whose work on preserving Mandinka oral history through film has been transformative for Senegalese cinema. In Senegal Dakar’s vibrant cultural milieu—where the annual FESPACO festival draws filmmakers from 50+ nations—I seek not just technical mastery but the profound understanding of how African aesthetics can reshape global cinema.</w:t>
      </w:r>
    </w:p>
    <w:p>
      <w:pPr>
        <w:pStyle w:val="BodyText"/>
      </w:pPr>
      <w:r>
        <w:t xml:space="preserve">My current project, "Dakar Nights," a documentary about street artists transforming Dakar’s abandoned spaces into community canvases, exemplifies why Senegal Dakar is my destination. Filming in the historic Medina and the emerging tech hub of Diamniadio required navigating complex cultural dynamics—exactly what DCCE’s community-based filmmaking module prepares directors for. However, without access to advanced editing facilities and mentorship in transnational distribution strategies (topics covered in DCCE’s "Global Cinema Pathway"), this project cannot reach its full potential. The scholarship would fund my enrollment in the 18-month Master of Fine Arts in Directing, including critical access to the DCCE’s digital post-production hub and partnerships with Senegalese distributors like CineSud.</w:t>
      </w:r>
    </w:p>
    <w:p>
      <w:pPr>
        <w:pStyle w:val="BodyText"/>
      </w:pPr>
      <w:r>
        <w:t xml:space="preserve">I understand that this Scholarship Application Letter must demonstrate tangible impact. In Senegal Dakar, where cinema is a catalyst for social change, my vision extends beyond individual films to collective transformation. I propose establishing the "Dakar Rising Filmmaker Collective," a DCCE-adjacent initiative training underrepresented youth in film production—a model inspired by the success of the Nollywood apprenticeship system but adapted for Senegalese contexts. The scholarship would enable me to develop this project during my studies, creating a pipeline that turns classroom learning into community action. My prior experience managing volunteer crews in Dakar’s informal settlements has shown me how cinema can empower marginalized voices; with DCCE’s guidance, I will scale this impact through structured mentorship and collaborative production frameworks.</w:t>
      </w:r>
    </w:p>
    <w:p>
      <w:pPr>
        <w:pStyle w:val="BodyText"/>
      </w:pPr>
      <w:r>
        <w:t xml:space="preserve">Critically, Senegal Dakar offers a cinematic landscape unlike any other in Africa. The city’s fusion of French colonial heritage, vibrant Afrobeat culture, and Islamic traditions creates a unique visual language I aim to master. Filmmakers like Ousmane Sembène and Djibril Diop Mambéty proved that African directors need not conform to Western paradigms—they can create new ones. DCCE’s location in the heart of Dakar allows immersive engagement with this reality: attending screenings at Le Cinéma de la Paix, collaborating with musicians at Club des Cinq, and participating in the Senegalese Film Academy’s policy dialogues. This cultural saturation is irreplaceable—something I cannot access through any program outside Senegal Dakar.</w:t>
      </w:r>
    </w:p>
    <w:p>
      <w:pPr>
        <w:pStyle w:val="BodyText"/>
      </w:pPr>
      <w:r>
        <w:t xml:space="preserve">My financial circumstances demand this scholarship. As a first-generation student from a modest background, I’ve self-funded early projects through part-time work as an assistant editor—a sacrifice that has limited my creative output. The DCCE’s tuition of $8,500 annually would require significant debt if secured independently, diverting resources from my filmmaking mission. With this scholarship, I will redirect those funds toward community workshops and equipment for the Dakar Rising Collective upon graduation. My goal is not personal success but systemic change: to see Senegal Dakar become a global film training hub that produces directors who prioritize authenticity over imitation.</w:t>
      </w:r>
    </w:p>
    <w:p>
      <w:pPr>
        <w:pStyle w:val="BodyText"/>
      </w:pPr>
      <w:r>
        <w:t xml:space="preserve">I have attached my portfolio, including "Kora's Echo" and "Dakar Nights," which showcase my commitment to culturally grounded storytelling. I also include letters of recommendation from Dr. Fatou Ndiaye (Director, Dakar Film Institute) and Kofi Mensah (Founder, West African Filmmaker Network). They attest to my technical skill and ethical approach—qualities vital for a Film Director in Senegal Dakar’s evolving industry.</w:t>
      </w:r>
    </w:p>
    <w:p>
      <w:pPr>
        <w:pStyle w:val="BodyText"/>
      </w:pPr>
      <w:r>
        <w:t xml:space="preserve">In closing, I ask you to consider that this scholarship is not merely an investment in me, but in Senegal’s cinematic future. As the DCCE has transformed countless artists into ambassadors of African cinema, I am ready to contribute my passion as a Film Director who understands that stories from Dakar can change the world. The rhythmic pulse of Sabar drums, the colors of Thiès markets, and the resilience of our communities are not just subjects—they are my cinematic foundation. I urge you to join me in nurturing this vision within Senegal Dakar’s sacred space for creative revolution.</w:t>
      </w:r>
    </w:p>
    <w:p>
      <w:pPr>
        <w:pStyle w:val="BodyText"/>
      </w:pPr>
      <w:r>
        <w:t xml:space="preserve">With deepest respect and cinematic hope,</w:t>
      </w:r>
    </w:p>
    <w:p>
      <w:pPr>
        <w:pStyle w:val="BodyText"/>
      </w:pPr>
      <w:r>
        <w:t xml:space="preserve">[Your Full Name]</w:t>
      </w:r>
    </w:p>
    <w:p>
      <w:pPr>
        <w:pStyle w:val="BodyText"/>
      </w:pPr>
      <w:r>
        <w:rPr>
          <w:bCs/>
          <w:b/>
        </w:rPr>
        <w:t xml:space="preserve">Attachments:</w:t>
      </w:r>
      <w:r>
        <w:t xml:space="preserve"> </w:t>
      </w:r>
      <w:r>
        <w:t xml:space="preserve">Portfolio (Digital) • Letters of Recommendation • Project Proposals</w:t>
      </w:r>
    </w:p>
    <w:p>
      <w:pPr>
        <w:pStyle w:val="BodyText"/>
      </w:pPr>
      <w:r>
        <w:rPr>
          <w:bCs/>
          <w:b/>
        </w:rPr>
        <w:t xml:space="preserve">Word Count:</w:t>
      </w:r>
      <w:r>
        <w:t xml:space="preserve"> </w:t>
      </w:r>
      <w:r>
        <w:t xml:space="preserve">856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Senegal Dakar</dc:title>
  <dc:creator/>
  <cp:keywords/>
  <dcterms:created xsi:type="dcterms:W3CDTF">2026-07-23T16:19:38Z</dcterms:created>
  <dcterms:modified xsi:type="dcterms:W3CDTF">2026-07-23T16:19:38Z</dcterms:modified>
</cp:coreProperties>
</file>

<file path=docProps/custom.xml><?xml version="1.0" encoding="utf-8"?>
<Properties xmlns="http://schemas.openxmlformats.org/officeDocument/2006/custom-properties" xmlns:vt="http://schemas.openxmlformats.org/officeDocument/2006/docPropsVTypes"/>
</file>