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Aspiring Film Director from Sudan Khartoum</w:t>
      </w:r>
    </w:p>
    <w:bookmarkEnd w:id="20"/>
    <w:p>
      <w:pPr>
        <w:pStyle w:val="BodyText"/>
      </w:pPr>
      <w:r>
        <w:t xml:space="preserve">Abdulrahman Hassan Mohamed</w:t>
      </w:r>
    </w:p>
    <w:p>
      <w:pPr>
        <w:pStyle w:val="BodyText"/>
      </w:pPr>
      <w:r>
        <w:t xml:space="preserve">12 Al-Fasher Street, Khartoum North</w:t>
      </w:r>
    </w:p>
    <w:p>
      <w:pPr>
        <w:pStyle w:val="BodyText"/>
      </w:pPr>
      <w:r>
        <w:t xml:space="preserve">Sudan, 11134</w:t>
      </w:r>
    </w:p>
    <w:p>
      <w:pPr>
        <w:pStyle w:val="BodyText"/>
      </w:pPr>
      <w:r>
        <w:t xml:space="preserve">Email: abdulrahman.film@khartoum.edu.sd | Phone: +249 912 345 678</w:t>
      </w:r>
    </w:p>
    <w:p>
      <w:pPr>
        <w:pStyle w:val="BodyText"/>
      </w:pPr>
      <w:r>
        <w:t xml:space="preserve">The Scholarship Committee</w:t>
      </w:r>
    </w:p>
    <w:p>
      <w:pPr>
        <w:pStyle w:val="BodyText"/>
      </w:pPr>
      <w:r>
        <w:t xml:space="preserve">International Film Academy Foundation</w:t>
      </w:r>
    </w:p>
    <w:p>
      <w:pPr>
        <w:pStyle w:val="BodyText"/>
      </w:pPr>
      <w:r>
        <w:t xml:space="preserve">100 Arts Avenue, London, UK SW1A 1AA</w:t>
      </w:r>
    </w:p>
    <w:bookmarkStart w:id="21" w:name="X4b8051a4813395ba7ddf2525b64b5033ae11f26"/>
    <w:p>
      <w:pPr>
        <w:pStyle w:val="Heading2"/>
      </w:pPr>
      <w:r>
        <w:t xml:space="preserve">Subject: Formal Application for International Film Scholarship Program</w:t>
      </w:r>
    </w:p>
    <w:bookmarkEnd w:id="21"/>
    <w:p>
      <w:pPr>
        <w:pStyle w:val="FirstParagraph"/>
      </w:pPr>
      <w:r>
        <w:t xml:space="preserve">Dear Esteemed Scholarship Committee,</w:t>
      </w:r>
    </w:p>
    <w:p>
      <w:pPr>
        <w:pStyle w:val="BodyText"/>
      </w:pPr>
      <w:r>
        <w:t xml:space="preserve">I am writing this formal Scholarship Application Letter with profound respect for the International Film Academy Foundation's legacy in nurturing visionary filmmakers. As a dedicated Film Director hailing from Sudan Khartoum, I seek your esteemed support to advance my cinematic journey at your renowned institution. My passion for storytelling through film is deeply rooted in the vibrant cultural tapestry of Sudan Khartoum, where I have witnessed firsthand how cinema can transcend borders and ignite social change. This scholarship represents not merely an educational opportunity, but a lifeline to transform my community's narratives from the heart of Africa into global conversations.</w:t>
      </w:r>
    </w:p>
    <w:p>
      <w:pPr>
        <w:pStyle w:val="BodyText"/>
      </w:pPr>
      <w:r>
        <w:t xml:space="preserve">My journey began amidst the historic alleyways of Khartoum City, where I first discovered film as a tool for truth-telling during my secondary school years. The bustling markets of Omdurman, the serene Nile River banks, and the resilience of our people became my natural film set. I founded "Sudanese Lens Collective" at 19 – a grassroots filmmaking initiative operating from a repurposed warehouse near Al-Azhar University in Khartoum. Our team of eight young Sudanese directors produced over 27 short films documenting stories often ignored by mainstream media: the struggles of Nubian women preserving ancient traditions, the silent courage of Darfur refugees rebuilding lives, and the vibrant music festivals that unite Khartoum's diverse communities. One film, "Nile Echoes," screened at Cairo International Film Festival in 2022 and earned Sudan's first-ever nomination for Best Documentary Short in Africa.</w:t>
      </w:r>
    </w:p>
    <w:p>
      <w:pPr>
        <w:pStyle w:val="BodyText"/>
      </w:pPr>
      <w:r>
        <w:t xml:space="preserve">Why Sudan Khartoum specifically? Our city is a living mosaic where ancient Nubian heritage collides with modern Arab-African identity, creating a cinematic goldmine. Yet, our access to global filmmaking education remains severely limited. While I've mastered production through trial and error using borrowed cameras and crowdfunding from local artisans, my technical expertise lacks the depth required to bring Sudan's stories to international audiences with professional polish. The International Film Academy Foundation's specialized curriculum in digital cinematography and transnational storytelling is precisely what I need to elevate our narratives from local testimonials to globally resonant cinema. My goal is not just artistic growth but creating a sustainable pipeline for Khartoum-based talent – a legacy that continues long after my scholarship concludes.</w:t>
      </w:r>
    </w:p>
    <w:p>
      <w:pPr>
        <w:pStyle w:val="BodyText"/>
      </w:pPr>
      <w:r>
        <w:t xml:space="preserve">I have documented every step of my journey with the same meticulousness I apply to filmmaking. My portfolio includes "Red Desert," a semi-autobiographical film about young Sudanese navigating post-civil war reconstruction, which won the Emerging Filmmaker Award at Khartoum Film Festival 2023. The film's authenticity resonated globally when it was featured in UNESCO's "Cinema of Resistance" exhibition. However, I face critical barriers: Sudan Khartoum lacks professional post-production facilities, and our limited funding forces us to use outdated editing software that compromises visual storytelling. I've saved over $1,200 through film workshops at the Khartoum Cultural Center, but this remains insufficient for advanced training in color grading, sound design, and AI-driven narrative techniques – all essential for today's international film landscape.</w:t>
      </w:r>
    </w:p>
    <w:p>
      <w:pPr>
        <w:pStyle w:val="BodyText"/>
      </w:pPr>
      <w:r>
        <w:t xml:space="preserve">The transformative impact of your scholarship would manifest in three tangible ways. First, it would provide me access to cutting-edge equipment and mentorship from industry leaders – crucial for mastering techniques I've only studied through online tutorials. Second, the Foundation's global network will connect me with distributors who can showcase Sudanese narratives to 50+ countries, breaking the cycle of underrepresentation we face in Western media. Third, upon my return to Sudan Khartoum, I will establish "Nile Studio," a free training hub for 20 aspiring filmmakers annually – directly replicating your Foundation's model of sustainable cultural investment. My partnership with Khartoum University's Film Department ensures this initiative will integrate into their curriculum, creating lasting institutional impact.</w:t>
      </w:r>
    </w:p>
    <w:p>
      <w:pPr>
        <w:pStyle w:val="BodyText"/>
      </w:pPr>
      <w:r>
        <w:t xml:space="preserve">My commitment to Sudan Khartoum extends beyond personal ambition. In a region where 78% of youth face unemployment (World Bank, 2023), film offers a creative livelihood that preserves our heritage while building economic resilience. Last year, my team's project "Market Voices" – documenting women traders in Khartoum's Central Market – created direct income for 15 local artisans through the documentary’s merchandise sales. This scholarship will scale this model by teaching digital skills to 100 marginalized youth annually through our Sudanese Lens Collective program. My vision aligns with the UN Sustainable Development Goals: specifically Goal 4 (Quality Education) and Goal 16 (Peace, Justice, and Strong Institutions), as film becomes our medium for peacebuilding in post-conflict communities.</w:t>
      </w:r>
    </w:p>
    <w:p>
      <w:pPr>
        <w:pStyle w:val="BodyText"/>
      </w:pPr>
      <w:r>
        <w:t xml:space="preserve">I understand the competitive nature of this Scholarship Application Letter process. What distinguishes me is not just my technical aspirations, but my unwavering connection to Sudan Khartoum's soul – a city where every street corner holds a story waiting for the camera lens. My film "Sudan in Frame" (currently in post-production) chronicles this very journey, capturing young Khartoum artists creating with recycled materials and shared resources. It stands as testament to our community's ingenuity despite scarce resources – a philosophy I will bring to your academy.</w:t>
      </w:r>
    </w:p>
    <w:p>
      <w:pPr>
        <w:pStyle w:val="BodyText"/>
      </w:pPr>
      <w:r>
        <w:t xml:space="preserve">I have enclosed all required documents: my detailed project proposal for "Nile Studio," letters of recommendation from Professor Aisha Mohamed (Chair, Khartoum Film Studies Department), and proof of our collective's 18-month impact report. I request the opportunity to discuss how my Sudanese perspective can enrich your academy's global community. May we meet to explore how this scholarship will not only transform my career as a Film Director but also amplify the voices of a nation whose stories deserve global recognition.</w:t>
      </w:r>
    </w:p>
    <w:p>
      <w:pPr>
        <w:pStyle w:val="BodyText"/>
      </w:pPr>
      <w:r>
        <w:t xml:space="preserve">Respectfully submitted,</w:t>
      </w:r>
    </w:p>
    <w:p>
      <w:pPr>
        <w:pStyle w:val="BodyText"/>
      </w:pPr>
      <w:r>
        <w:br/>
      </w:r>
      <w:r>
        <w:br/>
      </w:r>
      <w:r>
        <w:br/>
      </w:r>
    </w:p>
    <w:p>
      <w:pPr>
        <w:pStyle w:val="BodyText"/>
      </w:pPr>
      <w:r>
        <w:t xml:space="preserve">Abdulrahman Hassan Mohamed</w:t>
      </w:r>
    </w:p>
    <w:p>
      <w:pPr>
        <w:pStyle w:val="BodyText"/>
      </w:pPr>
      <w:r>
        <w:t xml:space="preserve">Sudanese Film Director &amp; Founder, Sudanese Lens Collective</w:t>
      </w:r>
    </w:p>
    <w:p>
      <w:pPr>
        <w:pStyle w:val="BodyText"/>
      </w:pPr>
      <w:r>
        <w:t xml:space="preserve">Word Count: 856 | Document Type: Scholarship Application Letter | Key Focus Areas: Film Director,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Sudan Khartoum</dc:title>
  <dc:creator/>
  <dc:language>en</dc:language>
  <cp:keywords/>
  <dcterms:created xsi:type="dcterms:W3CDTF">2026-07-24T07:08:25Z</dcterms:created>
  <dcterms:modified xsi:type="dcterms:W3CDTF">2026-07-24T07:08:25Z</dcterms:modified>
</cp:coreProperties>
</file>

<file path=docProps/custom.xml><?xml version="1.0" encoding="utf-8"?>
<Properties xmlns="http://schemas.openxmlformats.org/officeDocument/2006/custom-properties" xmlns:vt="http://schemas.openxmlformats.org/officeDocument/2006/docPropsVTypes"/>
</file>