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Egypt</w:t>
      </w:r>
      <w:r>
        <w:t xml:space="preserve"> </w:t>
      </w:r>
      <w:r>
        <w:t xml:space="preserve">Alexandria</w:t>
      </w:r>
    </w:p>
    <w:bookmarkStart w:id="21" w:name="X08314c5191b6a4351485af02ab158d38cfdda3e"/>
    <w:p>
      <w:pPr>
        <w:pStyle w:val="Heading1"/>
      </w:pPr>
      <w:r>
        <w:t xml:space="preserve">Scholarship Application Letter for Financial Analyst Professional Development</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Finance Excellence Initiative (AFEI)</w:t>
      </w:r>
      <w:r>
        <w:br/>
      </w:r>
      <w:r>
        <w:t xml:space="preserve">Bibliotheca Alexandrina, Alexandria, Egypt</w:t>
      </w:r>
    </w:p>
    <w:bookmarkStart w:id="20" w:name="Xc1dabb3397d4b1ec5dbee9df1fe81c0b478bcb8"/>
    <w:p>
      <w:pPr>
        <w:pStyle w:val="Heading2"/>
      </w:pPr>
      <w:r>
        <w:t xml:space="preserve">Subject: Application for Scholarship to Advance Financial Analyst Career in Egypt Alexandria</w:t>
      </w:r>
    </w:p>
    <w:p>
      <w:pPr>
        <w:pStyle w:val="FirstParagraph"/>
      </w:pPr>
      <w:r>
        <w:t xml:space="preserve">To the Esteemed Members of the Scholarship Committee,</w:t>
      </w:r>
    </w:p>
    <w:p>
      <w:pPr>
        <w:pStyle w:val="BodyText"/>
      </w:pPr>
      <w:r>
        <w:t xml:space="preserve">As a passionate finance student deeply rooted in the vibrant economic landscape of Egypt Alexandria, I am writing with profound enthusiasm to submit my formal application for the prestigious Alexandria Finance Excellence Initiative (AFEI) Scholarship. This scholarship represents not merely an academic opportunity, but a strategic catalyst for my journey toward becoming a distinguished Financial Analyst capable of contributing meaningfully to Egypt’s evolving financial ecosystem, particularly within the dynamic context of Alexandria—a city that has historically been Egypt’s economic and intellectual heartland.</w:t>
      </w:r>
    </w:p>
    <w:p>
      <w:pPr>
        <w:pStyle w:val="BodyText"/>
      </w:pPr>
      <w:r>
        <w:t xml:space="preserve">My academic foundation in Finance at Alexandria University’s Faculty of Commerce has equipped me with rigorous analytical skills and a profound understanding of regional economic frameworks. Courses in Financial Modeling, Investment Analysis, and Risk Management have provided me with the theoretical bedrock necessary for a career as a Financial Analyst. However, I recognize that to excel in this profession—especially within Egypt’s unique market context—I require advanced training in quantitative finance tools and emerging financial technologies. The AFEI Scholarship offers precisely the specialized education needed to bridge this gap, enabling me to develop expertise in areas such as data-driven investment strategies and fintech integration, which are increasingly critical for Egypt’s economic diversification goals.</w:t>
      </w:r>
    </w:p>
    <w:p>
      <w:pPr>
        <w:pStyle w:val="BodyText"/>
      </w:pPr>
      <w:r>
        <w:t xml:space="preserve">What distinguishes my aspiration is my unwavering commitment to leveraging this scholarship within the specific socioeconomic environment of Egypt Alexandria. As the nation’s second-largest city and a major port hub, Alexandria serves as a pivotal gateway for trade and investment in the Mediterranean region. The city’s strategic location, coupled with its growing fintech startups and financial institutions like QNB Al Ahli Alexandria Branch, creates an urgent need for skilled Financial Analysts who understand local market nuances. I aim to contribute directly to projects that optimize capital allocation for small-to-medium enterprises (SMEs) in Alexandria’s industrial zones or support sustainable investment initiatives along the Mediterranean coast—areas where accurate financial forecasting and risk assessment are paramount to economic resilience.</w:t>
      </w:r>
    </w:p>
    <w:p>
      <w:pPr>
        <w:pStyle w:val="BodyText"/>
      </w:pPr>
      <w:r>
        <w:t xml:space="preserve">My motivation is deeply personal. Growing up near the historic Corniche in Alexandria, I witnessed firsthand how financial literacy gaps hinder local entrepreneurs from accessing capital. During my undergraduate internship at a regional microfinance institution in El-Mansoura (near Alexandria), I assisted in developing credit risk models for agricultural SMEs. This experience crystallized my understanding that effective Financial Analysts must balance technical precision with contextual empathy—especially in communities where traditional banking infrastructure is limited. The AFEI Scholarship’s focus on practical, regionally relevant training aligns perfectly with this mission, ensuring that my education directly addresses Alexandria’s developmental needs.</w:t>
      </w:r>
    </w:p>
    <w:p>
      <w:pPr>
        <w:pStyle w:val="BodyText"/>
      </w:pPr>
      <w:r>
        <w:t xml:space="preserve">Moreover, Egypt’s National Strategy for Economic Development 2030 emphasizes financial inclusion and investment in human capital as cornerstones for growth. By investing in my professional development through this scholarship, the AFEI Initiative will not only empower me but also amplify Egypt Alexandria’s capacity to nurture homegrown talent capable of driving this national vision. I envision utilizing my advanced skills to collaborate with institutions like the Arab Academy for Science, Technology &amp; Maritime Transport (AASTMT) or the Alexandria Stock Exchange on projects that enhance market transparency—such as developing predictive models for tourism-sector investments, a critical economic pillar for Alexandria.</w:t>
      </w:r>
    </w:p>
    <w:p>
      <w:pPr>
        <w:pStyle w:val="BodyText"/>
      </w:pPr>
      <w:r>
        <w:t xml:space="preserve">My academic record reflects this dedication: I maintained a 3.8/4.0 GPA in Finance, led a university team to win the "Alexandria Business Case Competition" by designing an investment strategy for port logistics firms, and volunteered as a financial literacy instructor at local community centers in Borg El Arab. These experiences have instilled in me both the analytical rigor required for Financial Analyst work and the cultural fluency necessary to operate effectively within Egypt Alexandria’s business ecosystem.</w:t>
      </w:r>
    </w:p>
    <w:p>
      <w:pPr>
        <w:pStyle w:val="BodyText"/>
      </w:pPr>
      <w:r>
        <w:t xml:space="preserve">I am particularly drawn to AFEI’s emphasis on mentorship and industry partnerships. I seek not only technical skills but also guidance from seasoned professionals like those at CIB Alexandria or EFG Hermes, who understand how global financial trends intersect with local market realities. This scholarship would provide access to cutting-edge curricula, including AI-driven financial analytics modules, which are scarce in current Egyptian academic offerings. For instance, mastering machine learning for portfolio optimization would allow me to address challenges like volatile currency impacts on Alexandria’s export-oriented businesses—a critical need highlighted by the Central Bank of Egypt’s recent reports.</w:t>
      </w:r>
    </w:p>
    <w:p>
      <w:pPr>
        <w:pStyle w:val="BodyText"/>
      </w:pPr>
      <w:r>
        <w:t xml:space="preserve">Upon completion of this advanced training, I will return to Egypt Alexandria with a clear action plan:</w:t>
      </w:r>
    </w:p>
    <w:p>
      <w:pPr>
        <w:numPr>
          <w:ilvl w:val="0"/>
          <w:numId w:val="1001"/>
        </w:numPr>
        <w:pStyle w:val="Compact"/>
      </w:pPr>
      <w:r>
        <w:t xml:space="preserve">Partnering with Alexandria’s Governorate on financial inclusion initiatives for coastal communities</w:t>
      </w:r>
    </w:p>
    <w:p>
      <w:pPr>
        <w:numPr>
          <w:ilvl w:val="0"/>
          <w:numId w:val="1001"/>
        </w:numPr>
        <w:pStyle w:val="Compact"/>
      </w:pPr>
      <w:r>
        <w:t xml:space="preserve">Joining firms like Bupa Egypt or local investment banks to develop sector-specific analytical tools</w:t>
      </w:r>
    </w:p>
    <w:p>
      <w:pPr>
        <w:numPr>
          <w:ilvl w:val="0"/>
          <w:numId w:val="1001"/>
        </w:numPr>
        <w:pStyle w:val="Compact"/>
      </w:pPr>
      <w:r>
        <w:t xml:space="preserve">Mentoring future finance students at Alexandria University, creating a sustainable talent pipeline</w:t>
      </w:r>
    </w:p>
    <w:p>
      <w:pPr>
        <w:pStyle w:val="FirstParagraph"/>
      </w:pPr>
      <w:r>
        <w:t xml:space="preserve">The AFEI Scholarship is more than financial support; it is an investment in Egypt Alexandria’s economic future. As the city navigates its transition toward a knowledge-based economy, Financial Analysts who grasp both global best practices and local dynamics are indispensable. I am prepared to embrace this opportunity with discipline and purpose, ensuring that every resource provided by AFEI translates into tangible contributions for our community. My dream is not merely to become a Financial Analyst, but to become an architect of financial solutions that empower Alexandria’s entrepreneurs, protect its economic heritage, and propel Egypt toward sustainable prosperity.</w:t>
      </w:r>
    </w:p>
    <w:p>
      <w:pPr>
        <w:pStyle w:val="BodyText"/>
      </w:pPr>
      <w:r>
        <w:t xml:space="preserve">Thank you for considering my application. I welcome the opportunity to discuss how my vision aligns with AFEI’s mission during an interview at your convenience. I have attached all required documents for your review.</w:t>
      </w:r>
    </w:p>
    <w:p>
      <w:pPr>
        <w:pStyle w:val="BodyText"/>
      </w:pPr>
      <w:r>
        <w:t xml:space="preserve">Sincerely,</w:t>
      </w:r>
    </w:p>
    <w:p>
      <w:pPr>
        <w:pStyle w:val="BodyText"/>
      </w:pPr>
      <w:r>
        <w:rPr>
          <w:bCs/>
          <w:b/>
        </w:rPr>
        <w:t xml:space="preserve">[Your Full Name]</w:t>
      </w:r>
      <w:r>
        <w:br/>
      </w:r>
      <w:r>
        <w:t xml:space="preserve">Alexandria,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Career in Egypt Alexandria</dc:title>
  <dc:creator/>
  <dc:language>en</dc:language>
  <cp:keywords/>
  <dcterms:created xsi:type="dcterms:W3CDTF">2025-12-10T01:26:39Z</dcterms:created>
  <dcterms:modified xsi:type="dcterms:W3CDTF">2025-12-10T01:26:39Z</dcterms:modified>
</cp:coreProperties>
</file>

<file path=docProps/custom.xml><?xml version="1.0" encoding="utf-8"?>
<Properties xmlns="http://schemas.openxmlformats.org/officeDocument/2006/custom-properties" xmlns:vt="http://schemas.openxmlformats.org/officeDocument/2006/docPropsVTypes"/>
</file>