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Israel</w:t>
      </w:r>
      <w:r>
        <w:t xml:space="preserve"> </w:t>
      </w:r>
      <w:r>
        <w:t xml:space="preserve">Jerusalem</w:t>
      </w:r>
    </w:p>
    <w:bookmarkStart w:id="25" w:name="Xe57a201f3331fc8324e7f20c41b1f8b8d876c5d"/>
    <w:p>
      <w:pPr>
        <w:pStyle w:val="Heading1"/>
      </w:pPr>
      <w:r>
        <w:t xml:space="preserve">Scholarship Application Letter for Financial Analyst Studies in Israel Jerusalem</w:t>
      </w:r>
    </w:p>
    <w:p>
      <w:pPr>
        <w:pStyle w:val="FirstParagraph"/>
      </w:pPr>
      <w:r>
        <w:t xml:space="preserve">Date: October 26, 2023</w:t>
      </w:r>
    </w:p>
    <w:p>
      <w:pPr>
        <w:pStyle w:val="BodyText"/>
      </w:pPr>
      <w:r>
        <w:t xml:space="preserve">Dear Scholarship Committee,</w:t>
      </w:r>
    </w:p>
    <w:p>
      <w:pPr>
        <w:pStyle w:val="BodyText"/>
      </w:pPr>
      <w:r>
        <w:t xml:space="preserve">It is with profound enthusiasm and purpose that I submit this Scholarship Application Letter for the prestigious Financial Analyst Development Program at the Jerusalem Institute of Finance (JIF). As a dedicated aspiring Financial Analyst with a deep commitment to contributing to Israel's evolving economic landscape, I believe Jerusalem represents the ideal crucible for my professional growth—one where ancient wisdom meets cutting-edge financial innovation. This letter articulates my vision, qualifications, and unwavering dedication to leverage this scholarship in service of Israel Jerusalem’s unique economic ecosystem.</w:t>
      </w:r>
    </w:p>
    <w:bookmarkStart w:id="20" w:name="why-jerusalem-a-strategic-convergence"/>
    <w:p>
      <w:pPr>
        <w:pStyle w:val="Heading2"/>
      </w:pPr>
      <w:r>
        <w:t xml:space="preserve">Why Jerusalem? A Strategic Convergence</w:t>
      </w:r>
    </w:p>
    <w:p>
      <w:pPr>
        <w:pStyle w:val="FirstParagraph"/>
      </w:pPr>
      <w:r>
        <w:t xml:space="preserve">Jerusalem is not merely a location on the map; it is a living nexus where global finance intersects with cultural heritage and strategic innovation. While Tel Aviv dominates Israel’s startup scene, Jerusalem offers a distinct advantage for Financial Analysts seeking to understand the nuanced dynamics of Middle Eastern economies, sustainable investment in culturally significant regions, and financial systems supporting both high-tech enterprises and community-driven initiatives. The Jerusalem Institute of Finance uniquely bridges this gap through its curriculum focused on regional economic analysis, ethical finance within religious communities (particularly Jewish and Islamic banking frameworks), and strategic investment in Jerusalem’s growing tourism, technology, and cultural sectors. My ambition is to become a Financial Analyst who doesn’t just analyze numbers but interprets the stories behind them—stories deeply rooted in Jerusalem’s identity. This Scholarship Application Letter is my commitment to becoming part of this transformative journey.</w:t>
      </w:r>
    </w:p>
    <w:bookmarkEnd w:id="20"/>
    <w:bookmarkStart w:id="21" w:name="Xd7f4ab064832614b380bbf9938e531c978f2d09"/>
    <w:p>
      <w:pPr>
        <w:pStyle w:val="Heading2"/>
      </w:pPr>
      <w:r>
        <w:t xml:space="preserve">Academic and Professional Foundation for a Financial Analyst Career</w:t>
      </w:r>
    </w:p>
    <w:p>
      <w:pPr>
        <w:pStyle w:val="FirstParagraph"/>
      </w:pPr>
      <w:r>
        <w:t xml:space="preserve">My academic background in Economics from the Hebrew University of Jerusalem—where I graduated with honors, completing a thesis on "Impact Investment Frameworks in Urban Development Projects"—laid the groundwork for my aspiration to become a Financial Analyst. During my studies, I interned at Bank Hapoalim’s Corporate Finance Division (Tel Aviv), where I assisted in M&amp;A valuation for tech startups and developed proficiency in financial modeling using Python and advanced Excel. However, it was a volunteer role with the Jerusalem Economic Development Authority that crystallized my purpose: analyzing grant allocation strategies for heritage preservation projects required understanding not just ROI metrics, but how financial decisions impact community resilience. This experience confirmed that I need to deepen my expertise within Jerusalem’s specific context—a context this scholarship uniquely enables.</w:t>
      </w:r>
    </w:p>
    <w:bookmarkEnd w:id="21"/>
    <w:bookmarkStart w:id="22" w:name="X21b268eb7097310157b371304e2e20ff6c00a9a"/>
    <w:p>
      <w:pPr>
        <w:pStyle w:val="Heading2"/>
      </w:pPr>
      <w:r>
        <w:t xml:space="preserve">The Scholarship as a Catalyst for Israel Jerusalem's Future</w:t>
      </w:r>
    </w:p>
    <w:p>
      <w:pPr>
        <w:pStyle w:val="FirstParagraph"/>
      </w:pPr>
      <w:r>
        <w:t xml:space="preserve">The Financial Analyst Development Program at JIF is the missing link in my career trajectory. Its specialization in "Sustainable Urban Finance" and partnerships with institutions like the Jerusalem Chamber of Commerce and the Israel Central Bureau of Statistics provide unparalleled access to real-world data from within Jerusalem itself—something generic finance programs cannot replicate. For instance, I aim to develop a financial model predicting investment returns for heritage tourism initiatives that preserve Old City architecture while supporting local artisans. This work directly supports Israel Jerusalem’s strategic goals of economic diversification beyond traditional tech hubs.</w:t>
      </w:r>
    </w:p>
    <w:p>
      <w:pPr>
        <w:pStyle w:val="BodyText"/>
      </w:pPr>
      <w:r>
        <w:t xml:space="preserve">Without this scholarship, my path would be significantly hindered. The program’s tuition and research resources are beyond my current financial capacity. More critically, the scholarship provides not just funding but mentorship from JIF faculty who are actively shaping Jerusalem’s economic policy—including Dr. Rivka Cohen (ex-CEO of the Israel Export Institute), whose work on regional investment clusters aligns perfectly with my goals. This Scholarship Application Letter is thus an investment in both my potential and Jerusalem’s future, ensuring that skilled Financial Analysts emerge equipped to address its unique challenges.</w:t>
      </w:r>
    </w:p>
    <w:bookmarkEnd w:id="22"/>
    <w:bookmarkStart w:id="23" w:name="X8246106d9b6e8cdbe1bf7683bc26ac538e9d2be"/>
    <w:p>
      <w:pPr>
        <w:pStyle w:val="Heading2"/>
      </w:pPr>
      <w:r>
        <w:t xml:space="preserve">Long-Term Vision: Empowering Jerusalem Through Financial Analysis</w:t>
      </w:r>
    </w:p>
    <w:p>
      <w:pPr>
        <w:pStyle w:val="FirstParagraph"/>
      </w:pPr>
      <w:r>
        <w:t xml:space="preserve">My post-graduation vision extends beyond personal success. I intend to co-found "Jerusalem Economic Insights," a consultancy focused on making financial data accessible to small businesses, NGOs, and municipal planners in Jerusalem. As a Financial Analyst, I will bridge the gap between complex market data and actionable community strategies—such as optimizing tourism revenue for Old City vendors or analyzing grant eligibility for renewable energy projects across East Jerusalem’s neighborhoods. This initiative directly serves Israel’s broader national interest in fostering inclusive economic growth within its capital city.</w:t>
      </w:r>
    </w:p>
    <w:p>
      <w:pPr>
        <w:pStyle w:val="BodyText"/>
      </w:pPr>
      <w:r>
        <w:t xml:space="preserve">Moreover, my fluency in Hebrew, Arabic, and English positions me to collaborate across cultural divides—a necessity for any Financial Analyst operating effectively in Jerusalem. I have already contributed to cross-cultural financial literacy workshops at the Jerusalem Foundation’s community centers, demonstrating how data can empower diverse stakeholders. This scholarship will amplify such impact through advanced training unavailable elsewhere.</w:t>
      </w:r>
    </w:p>
    <w:bookmarkEnd w:id="23"/>
    <w:bookmarkStart w:id="24" w:name="X821d762574a36799801383ac8280e4abf1e1491"/>
    <w:p>
      <w:pPr>
        <w:pStyle w:val="Heading2"/>
      </w:pPr>
      <w:r>
        <w:t xml:space="preserve">Conclusion: A Commitment to Excellence in Israel Jerusalem</w:t>
      </w:r>
    </w:p>
    <w:p>
      <w:pPr>
        <w:pStyle w:val="FirstParagraph"/>
      </w:pPr>
      <w:r>
        <w:t xml:space="preserve">Israel Jerusalem stands at a pivotal moment where financial innovation can catalyze both economic prosperity and social cohesion. My ambition as a Financial Analyst is to contribute meaningfully to this vision—not as an outsider, but as a locally rooted professional equipped by world-class education. This Scholarship Application Letter represents not merely my request for funding, but my pledge to become a leader who transforms financial analysis into tangible progress for Jerusalem’s residents.</w:t>
      </w:r>
    </w:p>
    <w:p>
      <w:pPr>
        <w:pStyle w:val="BodyText"/>
      </w:pPr>
      <w:r>
        <w:t xml:space="preserve">I have attached all required documentation: academic transcripts, recommendation letters from Dr. David Levi (Head of Economics at Hebrew University) and Ms. Yael Ben-Ari (Manager at the Jerusalem Economic Development Authority), and my full project proposal titled "Financial Models for Sustainable Heritage Tourism in Jerusalem." I respectfully request the opportunity to discuss how my background aligns with JIF’s mission during an interview.</w:t>
      </w:r>
    </w:p>
    <w:p>
      <w:pPr>
        <w:pStyle w:val="BodyText"/>
      </w:pPr>
      <w:r>
        <w:t xml:space="preserve">Thank you for considering this Scholarship Application Letter. I am eager to contribute my analytical skills, cultural understanding, and dedication to advancing Israel Jerusalem’s financial landscape as a future Financial Analyst.</w:t>
      </w:r>
    </w:p>
    <w:bookmarkEnd w:id="24"/>
    <w:p>
      <w:pPr>
        <w:pStyle w:val="BodyText"/>
      </w:pPr>
      <w:r>
        <w:t xml:space="preserve">Sincerely,</w:t>
      </w:r>
    </w:p>
    <w:p>
      <w:pPr>
        <w:pStyle w:val="BodyText"/>
      </w:pPr>
      <w:r>
        <w:t xml:space="preserve">Avi Cohen</w:t>
      </w:r>
    </w:p>
    <w:p>
      <w:pPr>
        <w:pStyle w:val="BodyText"/>
      </w:pPr>
      <w:r>
        <w:t xml:space="preserve">Email: avi.cohen@email.com | Phone: +972-50-123-4567</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in Israel Jerusalem</dc:title>
  <dc:creator/>
  <dc:language>en</dc:language>
  <cp:keywords/>
  <dcterms:created xsi:type="dcterms:W3CDTF">2026-07-23T06:26:52Z</dcterms:created>
  <dcterms:modified xsi:type="dcterms:W3CDTF">2026-07-23T06:26:52Z</dcterms:modified>
</cp:coreProperties>
</file>

<file path=docProps/custom.xml><?xml version="1.0" encoding="utf-8"?>
<Properties xmlns="http://schemas.openxmlformats.org/officeDocument/2006/custom-properties" xmlns:vt="http://schemas.openxmlformats.org/officeDocument/2006/docPropsVTypes"/>
</file>