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bookmarkStart w:id="20" w:name="X9b64af10c376db2fc7c6d157efdb06a5a2a678c"/>
    <w:p>
      <w:pPr>
        <w:pStyle w:val="Heading2"/>
      </w:pPr>
      <w:r>
        <w:t xml:space="preserve">Pursuing Excellence in Financial Analysis within Spain Barcelona</w:t>
      </w:r>
    </w:p>
    <w:bookmarkEnd w:id="20"/>
    <w:bookmarkEnd w:id="21"/>
    <w:p>
      <w:pPr>
        <w:pStyle w:val="FirstParagraph"/>
      </w:pPr>
      <w:r>
        <w:t xml:space="preserve">October 26, 2023</w:t>
      </w:r>
    </w:p>
    <w:p>
      <w:pPr>
        <w:pStyle w:val="BodyText"/>
      </w:pPr>
      <w:r>
        <w:t xml:space="preserve">The Scholarship Committee</w:t>
      </w:r>
      <w:r>
        <w:br/>
      </w:r>
      <w:r>
        <w:t xml:space="preserve">Barcelona International Business Foundation</w:t>
      </w:r>
      <w:r>
        <w:br/>
      </w:r>
      <w:r>
        <w:t xml:space="preserve">Avenida Diagonal, 174</w:t>
      </w:r>
      <w:r>
        <w:br/>
      </w:r>
      <w:r>
        <w:t xml:space="preserve">08018 Barcelona, Spain</w:t>
      </w:r>
    </w:p>
    <w:p>
      <w:pPr>
        <w:pStyle w:val="BodyText"/>
      </w:pPr>
      <w:r>
        <w:t xml:space="preserve">Dear Scholarship Committee,</w:t>
      </w:r>
    </w:p>
    <w:p>
      <w:pPr>
        <w:pStyle w:val="BodyText"/>
      </w:pPr>
      <w:r>
        <w:t xml:space="preserve">I am writing to submit my formal Scholarship Application Letter for the prestigious International Financial Leadership Program at the Barcelona School of Economics, with the intention of pursuing a career as a Financial Analyst within Spain's dynamic economic landscape. Having meticulously researched educational pathways that align with Barcelona's position as Europe's financial innovation hub, I have identified this scholarship as the pivotal catalyst needed to transform my academic foundation into professional excellence in Spain Barcelona. This letter articulates not only my qualifications but also my profound commitment to contributing to the financial ecosystem of one of Europe's most vibrant cities.</w:t>
      </w:r>
    </w:p>
    <w:bookmarkStart w:id="22" w:name="X50aadfbe487ab67bdd791bf28910e8285e17f78"/>
    <w:p>
      <w:pPr>
        <w:pStyle w:val="Heading3"/>
      </w:pPr>
      <w:r>
        <w:t xml:space="preserve">Professional Aspiration in Barcelona's Financial Ecosystem</w:t>
      </w:r>
    </w:p>
    <w:p>
      <w:pPr>
        <w:pStyle w:val="FirstParagraph"/>
      </w:pPr>
      <w:r>
        <w:t xml:space="preserve">My fascination with financial analysis began during my undergraduate studies in Economics at the University of Madrid, where I consistently achieved top honors while conducting independent research on emerging market volatility. However, it was during a summer internship at a leading investment firm in Spain Barcelona that I discovered my true calling. Witnessing firsthand how sophisticated financial models directly impacted strategic decision-making for multinational corporations operating from Barcelona's financial district ignited my passion for this profession. The city's unique position as a gateway between Europe and Latin America, combined with its thriving fintech sector (home to over 200 innovative startups), presented an unparalleled environment where Financial Analysts could drive transformative economic impact.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the rigorous analytical toolkit required for excellence as a Financial Analyst. I completed my bachelor's degree with a 3.9/4.0 GPA, specializing in Quantitative Finance and earning recognition as valedictorian of my graduating class. My technical competencies include advanced proficiency in Python for financial modeling (validated by certified training at the Madrid Data Science Academy), expert use of Bloomberg Terminal and FactSet platforms, and comprehensive knowledge of ESG investment frameworks through the CFA Institute's curriculum. What distinguishes my approach is my integrated understanding of both traditional financial metrics and modern data-driven methodologies – a critical combination for success in Spain Barcelona's evolving market where digital transformation is reshaping valuation practices.</w:t>
      </w:r>
    </w:p>
    <w:bookmarkEnd w:id="23"/>
    <w:bookmarkStart w:id="24" w:name="X092555c8fcd23d054c05e6d766f8ff48c0d4d03"/>
    <w:p>
      <w:pPr>
        <w:pStyle w:val="Heading3"/>
      </w:pPr>
      <w:r>
        <w:t xml:space="preserve">Why Barcelona Specifically? Cultural and Economic Imperatives</w:t>
      </w:r>
    </w:p>
    <w:p>
      <w:pPr>
        <w:pStyle w:val="FirstParagraph"/>
      </w:pPr>
      <w:r>
        <w:t xml:space="preserve">The decision to pursue Financial Analyst training in Spain Barcelona is not arbitrary but strategically deliberate. As an international student with fluency in Spanish (DELE C1 certification) and business English, I recognize that Barcelona's unique cultural fusion provides the ideal environment for developing cross-cultural financial acumen. The city's status as a UNESCO Creative City of Design and its position as Europe's third-largest financial center after London and Frankfurt creates a magnet for global talent. Moreover, Barcelona boasts the highest concentration of financial services firms in Spain outside Madrid, including major subsidiaries of Deutsche Bank, Santander Global Banking &amp; Markets, and BlackRock. This ecosystem offers unparalleled opportunities to apply classroom learning within real-world scenarios – from analyzing Mediterranean market trends to advising on EU regulatory frameworks impacting Iberian investments.</w:t>
      </w:r>
    </w:p>
    <w:bookmarkEnd w:id="24"/>
    <w:bookmarkStart w:id="25" w:name="the-critical-role-of-this-scholarship"/>
    <w:p>
      <w:pPr>
        <w:pStyle w:val="Heading3"/>
      </w:pPr>
      <w:r>
        <w:t xml:space="preserve">The Critical Role of This Scholarship</w:t>
      </w:r>
    </w:p>
    <w:p>
      <w:pPr>
        <w:pStyle w:val="FirstParagraph"/>
      </w:pPr>
      <w:r>
        <w:t xml:space="preserve">While my academic achievements have earned me admission to the Barcelona School of Economics' advanced Financial Analytics program, the financial burden associated with studying in Spain Barcelona necessitates scholarship support. The comprehensive program – spanning 12 months with immersive internships at leading firms in Poblenou's innovation district – carries an annual tuition fee of €18,500 plus living expenses. Without this Scholarship Application Letter's funding opportunity, I would be compelled to accept a full-time position immediately after graduation to support my family in my home country (Colombia), thereby sacrificing the specialized training critical for competitive Financial Analyst roles. This scholarship represents more than financial assistance; it is the essential bridge between my academic potential and professional contribution to Spain Barcelona's economic vitality.</w:t>
      </w:r>
    </w:p>
    <w:bookmarkEnd w:id="25"/>
    <w:bookmarkStart w:id="26" w:name="X7f7ce908fb030901061d902982252578ea49f93"/>
    <w:p>
      <w:pPr>
        <w:pStyle w:val="Heading3"/>
      </w:pPr>
      <w:r>
        <w:t xml:space="preserve">Long-Term Vision for Financial Analysis in Spain Barcelona</w:t>
      </w:r>
    </w:p>
    <w:p>
      <w:pPr>
        <w:pStyle w:val="FirstParagraph"/>
      </w:pPr>
      <w:r>
        <w:t xml:space="preserve">My professional trajectory extends beyond personal achievement to strategic contribution. Post-graduation, I intend to join the financial analytics division of a major institution in Spain Barcelona, with immediate focus on developing ESG-integrated valuation models for renewable energy investments – an area of critical importance as Catalonia accelerates its sustainability initiatives. In five years, I aspire to establish my own boutique financial advisory firm specializing in cross-border capital allocation between Europe and Latin America, leveraging Barcelona's geographical advantage. This scholarship would enable me to build the precise skillset required to navigate the complexities of Spain Barcelona's market while addressing global challenges through innovative financial solutions.</w:t>
      </w:r>
    </w:p>
    <w:bookmarkEnd w:id="26"/>
    <w:bookmarkStart w:id="27" w:name="commitment-to-barcelonas-community"/>
    <w:p>
      <w:pPr>
        <w:pStyle w:val="Heading3"/>
      </w:pPr>
      <w:r>
        <w:t xml:space="preserve">Commitment to Barcelona's Community</w:t>
      </w:r>
    </w:p>
    <w:p>
      <w:pPr>
        <w:pStyle w:val="FirstParagraph"/>
      </w:pPr>
      <w:r>
        <w:t xml:space="preserve">As a prospective resident of Spain Barcelona, I am deeply committed to contributing positively to the city's community. I have already volunteered with "Barcelona Emprende" mentoring young entrepreneurs in financial literacy workshops and will continue this engagement as a scholarship recipient. My cultural sensitivity – developed through living in four different countries – positions me to effectively bridge international business practices within Barcelona's diverse professional landscape. I am prepared to actively participate in the city's Financial Innovation Forum and contribute my analytical skills to community projects, ensuring that the investment in my education yields tangible value for Spain Barcelona beyond private sector gains.</w:t>
      </w:r>
    </w:p>
    <w:bookmarkEnd w:id="27"/>
    <w:p>
      <w:pPr>
        <w:pStyle w:val="BodyText"/>
      </w:pPr>
      <w:r>
        <w:t xml:space="preserve">Throughout this Scholarship Application Letter, I have emphasized why Spain Barcelona represents the indispensable nexus for my development as a Financial Analyst. The city's unique convergence of historical financial significance, modern innovation infrastructure, and multicultural energy provides the optimal environment to cultivate excellence in this field. My academic foundation, technical expertise, and unwavering commitment to Barcelona's economic ecosystem make me an ideal candidate whose success would reflect credit upon both the scholarship program and Spain Barcelona as a global financial destination.</w:t>
      </w:r>
    </w:p>
    <w:p>
      <w:pPr>
        <w:pStyle w:val="BodyText"/>
      </w:pPr>
      <w:r>
        <w:t xml:space="preserve">I respectfully request consideration for this opportunity to become a contributing member of Spain Barcelona's next generation of Financial Analysts. Thank you for reviewing my Scholarship Application Letter with the seriousness it deserves. I welcome the opportunity to discuss how my qualifications align with your program's objectives at your convenience.</w:t>
      </w:r>
    </w:p>
    <w:p>
      <w:pPr>
        <w:pStyle w:val="BodyText"/>
      </w:pPr>
      <w:r>
        <w:t xml:space="preserve">Sincerely,</w:t>
      </w:r>
    </w:p>
    <w:p>
      <w:pPr>
        <w:pStyle w:val="BodyText"/>
      </w:pPr>
      <w:r>
        <w:t xml:space="preserve">María Elena Rodríguez</w:t>
      </w:r>
    </w:p>
    <w:p>
      <w:pPr>
        <w:pStyle w:val="BodyText"/>
      </w:pPr>
      <w:r>
        <w:t xml:space="preserve">Barcelona School of Economics Candidate | Financial Analytics Program</w:t>
      </w:r>
    </w:p>
    <w:p>
      <w:pPr>
        <w:pStyle w:val="BodyText"/>
      </w:pPr>
      <w:r>
        <w:t xml:space="preserve">Email: maria.rodriguez@university.es | Phone: +34 600 123 456</w:t>
      </w:r>
    </w:p>
    <w:p>
      <w:pPr>
        <w:pStyle w:val="BodyText"/>
      </w:pPr>
      <w:r>
        <w:t xml:space="preserve">This Scholarship Application Letter constitutes a comprehensive application for the International Financial Leadership Program scholarship at Barcelona School of Economics, specifically tailored for a career as a Financial Analyst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Spain Barcelona</dc:title>
  <dc:creator/>
  <dc:language>en</dc:language>
  <cp:keywords/>
  <dcterms:created xsi:type="dcterms:W3CDTF">2026-07-23T06:11:38Z</dcterms:created>
  <dcterms:modified xsi:type="dcterms:W3CDTF">2026-07-23T06:11:38Z</dcterms:modified>
</cp:coreProperties>
</file>

<file path=docProps/custom.xml><?xml version="1.0" encoding="utf-8"?>
<Properties xmlns="http://schemas.openxmlformats.org/officeDocument/2006/custom-properties" xmlns:vt="http://schemas.openxmlformats.org/officeDocument/2006/docPropsVTypes"/>
</file>