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Alex Morgan</w:t>
      </w:r>
    </w:p>
    <w:p>
      <w:pPr>
        <w:pStyle w:val="BodyText"/>
      </w:pPr>
      <w:r>
        <w:t xml:space="preserve">123 Financial District Avenue</w:t>
      </w:r>
    </w:p>
    <w:p>
      <w:pPr>
        <w:pStyle w:val="BodyText"/>
      </w:pPr>
      <w:r>
        <w:t xml:space="preserve">Los Angeles, CA 90012</w:t>
      </w:r>
    </w:p>
    <w:p>
      <w:pPr>
        <w:pStyle w:val="BodyText"/>
      </w:pPr>
      <w:r>
        <w:t xml:space="preserve">October 26, 2023</w:t>
      </w:r>
    </w:p>
    <w:bookmarkStart w:id="20" w:name="scholarship-application-letter"/>
    <w:p>
      <w:pPr>
        <w:pStyle w:val="Heading1"/>
      </w:pPr>
      <w:r>
        <w:t xml:space="preserve">Scholarship Application Letter</w:t>
      </w:r>
    </w:p>
    <w:p>
      <w:pPr>
        <w:pStyle w:val="FirstParagraph"/>
      </w:pPr>
      <w:r>
        <w:t xml:space="preserve">To the Esteemed Scholarship Committee,</w:t>
      </w:r>
    </w:p>
    <w:p>
      <w:pPr>
        <w:pStyle w:val="BodyText"/>
      </w:pPr>
      <w:r>
        <w:t xml:space="preserve">Dear Members of the California Financial Excellence Foundation,</w:t>
      </w:r>
    </w:p>
    <w:p>
      <w:pPr>
        <w:pStyle w:val="BodyText"/>
      </w:pPr>
      <w:r>
        <w:t xml:space="preserve">I am writing to express my profound enthusiasm for the Financial Analyst Scholarship Program, which represents a pivotal opportunity to advance my career trajectory within the dynamic economic landscape of United States Los Angeles. As a dedicated finance professional deeply committed to mastering financial analysis and contributing meaningfully to Southern California's financial ecosystem, I am confident that this scholarship will empower me to achieve excellence in my chosen field while serving the unique needs of Los Angeles' diverse business community.</w:t>
      </w:r>
    </w:p>
    <w:p>
      <w:pPr>
        <w:pStyle w:val="BodyText"/>
      </w:pPr>
      <w:r>
        <w:t xml:space="preserve">My academic journey has been meticulously structured around the core competencies required for success as a Financial Analyst. I recently graduated with honors from UCLA's Anderson School of Management, earning a Bachelor of Science in Finance with a 3.85 GPA and distinction in Financial Modeling. My capstone project, "Optimizing Capital Allocation Strategies for Sustainable Growth in Los Angeles' Tech Startups," earned departmental recognition and was later presented at the Southern California Finance Association Conference. Through rigorous coursework in quantitative analysis, corporate finance, and economic forecasting—supported by my 120-hour certification in CFA Level I preparation—I have developed a robust analytical framework that directly addresses the complex financial challenges faced by businesses operating across United States Los Angeles.</w:t>
      </w:r>
    </w:p>
    <w:p>
      <w:pPr>
        <w:pStyle w:val="BodyText"/>
      </w:pPr>
      <w:r>
        <w:t xml:space="preserve">What truly distinguishes my professional approach is my hands-on experience within Los Angeles' unique economic environment. As an intern at J.P. Morgan's Downtown LA office, I contributed to a high-stakes project analyzing municipal bond portfolios for the City of Los Angeles' $5 billion infrastructure renewal initiative. This experience exposed me to the intricate financial dynamics of one of America's most economically diverse metropolitan areas—where Fortune 500 headquarters coexist with family-owned enterprises and emerging tech ventures. I developed expertise in using Bloomberg Terminal, Tableau, and Python for predictive analytics, creating models that helped identify $18 million in potential savings opportunities through revised debt restructuring strategies. This work underscored my ability to translate complex financial data into actionable insights tailored to Los Angeles' specific market conditions—a skill critical for any aspiring Financial Analyst operating within the United States' most geographically and economically varied city.</w:t>
      </w:r>
    </w:p>
    <w:p>
      <w:pPr>
        <w:pStyle w:val="BodyText"/>
      </w:pPr>
      <w:r>
        <w:t xml:space="preserve">My commitment to Los Angeles extends beyond professional pursuits; it is deeply personal. Having grown up in South Central LA, I witnessed firsthand how financial literacy gaps prevent communities from accessing capital for business development and homeownership. This ignited my mission to become a Financial Analyst who not only analyzes data but also empowers underserved neighborhoods through transparent financial education. I've volunteered with the Los Angeles Economic Development Corporation's "Financial Literacy for Youth" program, teaching high school students in Watts how to interpret financial statements—skills that will directly inform my future work as a Financial Analyst serving diverse clients across the United States Los Angeles region.</w:t>
      </w:r>
    </w:p>
    <w:p>
      <w:pPr>
        <w:pStyle w:val="BodyText"/>
      </w:pPr>
      <w:r>
        <w:t xml:space="preserve">The significance of this scholarship cannot be overstated in the current economic climate. The United States financial sector is undergoing transformative changes with AI integration, ESG investing, and sustainable finance becoming mainstream priorities—particularly in Los Angeles where 68% of Fortune 500 companies have established sustainability offices (per 2023 LA Chamber report). This scholarship will enable me to pursue the Chartered Financial Analyst (CFA) designation while simultaneously developing a specialized certification in ESG analysis through USC's Marshall School of Business. Without this financial support, the $4,500 tuition for these advanced programs would require me to take on prohibitive student debt that would delay my ability to serve Los Angeles-based firms as a Financial Analyst—particularly those in the renewable energy sector where I aim to specialize.</w:t>
      </w:r>
    </w:p>
    <w:p>
      <w:pPr>
        <w:pStyle w:val="BodyText"/>
      </w:pPr>
      <w:r>
        <w:t xml:space="preserve">My long-term vision aligns precisely with the economic aspirations of United States Los Angeles. Within five years, I plan to establish a financial advisory practice focused on supporting small businesses and community development corporations across LA County, helping them secure capital for expansion while navigating complex federal grant programs. In this role, I will apply my expertise in cash flow modeling and risk assessment to empower entrepreneurs who have historically been overlooked by traditional financial institutions—directly addressing the "financial inclusion gap" identified in Los Angeles' 2022 Economic Mobility Report. My goal is to become a Financial Analyst who doesn't just interpret numbers but actively shapes equitable economic growth across our city.</w:t>
      </w:r>
    </w:p>
    <w:p>
      <w:pPr>
        <w:pStyle w:val="BodyText"/>
      </w:pPr>
      <w:r>
        <w:t xml:space="preserve">Los Angeles represents the perfect crucible for my professional development. The city's unparalleled diversity—from Wall Street veterans working in downtown towers to Silicon Beach innovators—creates an ideal environment for cultivating the nuanced analytical perspective required of modern Financial Analysts. Unlike more homogeneous financial centers, Los Angeles demands adaptability across industries: from entertainment and real estate to clean tech and international trade. This scholarship will position me not just to enter the field, but to contribute meaningfully from day one in a role where I can analyze supply chain risks for LA's $23 billion port operations or model investment returns for Koreatown-based fintech startups.</w:t>
      </w:r>
    </w:p>
    <w:p>
      <w:pPr>
        <w:pStyle w:val="BodyText"/>
      </w:pPr>
      <w:r>
        <w:t xml:space="preserve">I understand that this Scholarship Application Letter represents more than an academic request—it embodies a commitment to excellence in financial services and community impact. As someone who has witnessed both the challenges and opportunities inherent in Los Angeles' economy, I am uniquely prepared to leverage this opportunity. My academic achievements, professional experience within United States Los Angeles' financial corridors, and unwavering dedication to equitable economic development make me an ideal candidate who will maximize every dollar of this scholarship through tangible contributions to our city's financial ecosystem.</w:t>
      </w:r>
    </w:p>
    <w:p>
      <w:pPr>
        <w:pStyle w:val="BodyText"/>
      </w:pPr>
      <w:r>
        <w:t xml:space="preserve">Thank you for considering my application. I am eager to discuss how my vision aligns with your mission and would welcome the opportunity to demonstrate how this scholarship will catalyze not just my career, but positive economic change across Los Angeles. I have attached all required documentation and remain available at your earliest convenience for an interview.</w:t>
      </w:r>
    </w:p>
    <w:p>
      <w:pPr>
        <w:pStyle w:val="BodyText"/>
      </w:pPr>
      <w:r>
        <w:t xml:space="preserve">Sincerely,</w:t>
      </w:r>
    </w:p>
    <w:p>
      <w:pPr>
        <w:pStyle w:val="BodyText"/>
      </w:pPr>
      <w:r>
        <w:t xml:space="preserve">Alex Morgan</w:t>
      </w:r>
    </w:p>
    <w:p>
      <w:pPr>
        <w:pStyle w:val="BodyText"/>
      </w:pPr>
      <w:r>
        <w:t xml:space="preserve">UCLA Anderson School of Management, '23</w:t>
      </w:r>
    </w:p>
    <w:p>
      <w:pPr>
        <w:pStyle w:val="BodyText"/>
      </w:pPr>
      <w:r>
        <w:t xml:space="preserve">Email: alex.morgan@ucla.edu | Phone: (323) 555-7890</w:t>
      </w:r>
    </w:p>
    <w:bookmarkEnd w:id="20"/>
    <w:p>
      <w:pPr>
        <w:pStyle w:val="BodyText"/>
      </w:pPr>
      <w:r>
        <w:t xml:space="preserve">This Scholarship Application Letter was prepared for the California Financial Excellence Foundation's Financial Analyst Scholarship Program, supporting professional development in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2026-07-24T08:19:59Z</dcterms:created>
  <dcterms:modified xsi:type="dcterms:W3CDTF">2026-07-24T08:19:59Z</dcterms:modified>
</cp:coreProperties>
</file>

<file path=docProps/custom.xml><?xml version="1.0" encoding="utf-8"?>
<Properties xmlns="http://schemas.openxmlformats.org/officeDocument/2006/custom-properties" xmlns:vt="http://schemas.openxmlformats.org/officeDocument/2006/docPropsVTypes"/>
</file>