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w:t>
      </w:r>
      <w:r>
        <w:t xml:space="preserve"> </w:t>
      </w:r>
      <w:r>
        <w:t xml:space="preserve">Dhaka,</w:t>
      </w:r>
      <w:r>
        <w:t xml:space="preserve"> </w:t>
      </w:r>
      <w:r>
        <w:t xml:space="preserve">Bangladesh</w:t>
      </w:r>
    </w:p>
    <w:bookmarkStart w:id="21" w:name="X500c8a2080653168fe53eb18f6caad30c04caa7"/>
    <w:p>
      <w:pPr>
        <w:pStyle w:val="Heading1"/>
      </w:pPr>
      <w:r>
        <w:t xml:space="preserve">SCHOLARSHIP APPLICATION LETTER FOR FIREFIGHTER TRAINING</w:t>
      </w:r>
    </w:p>
    <w:p>
      <w:pPr>
        <w:pStyle w:val="FirstParagraph"/>
      </w:pPr>
      <w:r>
        <w:t xml:space="preserve">Date: October 26, 2023</w:t>
      </w:r>
    </w:p>
    <w:p>
      <w:pPr>
        <w:pStyle w:val="BodyText"/>
      </w:pPr>
      <w:r>
        <w:t xml:space="preserve">Director General</w:t>
      </w:r>
      <w:r>
        <w:br/>
      </w:r>
      <w:r>
        <w:t xml:space="preserve">Fire Service and Civil Defense (FSCD)</w:t>
      </w:r>
      <w:r>
        <w:br/>
      </w:r>
      <w:r>
        <w:t xml:space="preserve">Head Office, Motijheel</w:t>
      </w:r>
      <w:r>
        <w:br/>
      </w:r>
      <w:r>
        <w:t xml:space="preserve">Dhaka-1000, Bangladesh</w:t>
      </w:r>
    </w:p>
    <w:bookmarkStart w:id="20" w:name="Xc6a6a0670af7ac61052e4c54eb2bd870e59d0c6"/>
    <w:p>
      <w:pPr>
        <w:pStyle w:val="Heading2"/>
      </w:pPr>
      <w:r>
        <w:t xml:space="preserve">Subject: Application for Financial Assistance to Pursue Professional Firefighter Training at the National Fire Service Academy</w:t>
      </w:r>
    </w:p>
    <w:p>
      <w:pPr>
        <w:pStyle w:val="FirstParagraph"/>
      </w:pPr>
      <w:r>
        <w:t xml:space="preserve">Dear Director General,</w:t>
      </w:r>
    </w:p>
    <w:p>
      <w:pPr>
        <w:pStyle w:val="BodyText"/>
      </w:pPr>
      <w:r>
        <w:t xml:space="preserve">I am writing with profound respect and unwavering determination to submit my application for financial assistance toward completing the professional firefighter training program at the National Fire Service Academy in Dhaka. As a dedicated resident of Bangladesh's capital city, I have witnessed firsthand the devastating impact of urban fires that threaten lives, heritage, and livelihoods across Dhaka. My aspiration is not merely to become a firefighter but to contribute meaningfully to strengthening our city’s emergency response capabilities—a mission that demands specialized training beyond my current qualifications.</w:t>
      </w:r>
    </w:p>
    <w:p>
      <w:pPr>
        <w:pStyle w:val="BodyText"/>
      </w:pPr>
      <w:r>
        <w:t xml:space="preserve">Having grown up in the densely populated neighborhood of Keraniganj (a suburb within the Dhaka Metropolitan area), I have been deeply affected by recurring fire incidents. In 2019, a fire at an overcrowded garment factory in Tongi claimed 34 lives; in 2021, a blaze engulfed historic shops along Old Dhaka’s Mughal-era lanes. These tragedies revealed critical gaps in community safety infrastructure—a reality that fuels my commitment to serve. I am not applying for a mere "scholarship" but seeking the opportunity to invest in becoming part of the solution that protects Dhaka’s 21 million citizens, where fire incidents increase by 8% annually according to FSCD reports.</w:t>
      </w:r>
    </w:p>
    <w:p>
      <w:pPr>
        <w:pStyle w:val="BodyText"/>
      </w:pPr>
      <w:r>
        <w:t xml:space="preserve">My academic journey has prepared me for this responsibility. I hold a Diploma in Fire Safety Engineering from Dhaka City College (2021), where I ranked among the top 5% of my cohort. My coursework included advanced fire dynamics, emergency medical response, and hazard mitigation—subjects directly aligned with Bangladesh’s National Fire Safety Policy (2018). However, practical training under certified instructors at the FSCD-accredited National Fire Service Academy is essential to bridge theory and life-saving action. The Academy’s curriculum covers critical Dhaka-specific scenarios: high-rise building evacuations, monsoon-related electrical fires, and fire management in congested slum areas like Kawran Bazar.</w:t>
      </w:r>
    </w:p>
    <w:p>
      <w:pPr>
        <w:pStyle w:val="BodyText"/>
      </w:pPr>
      <w:r>
        <w:t xml:space="preserve">What distinguishes my application is my community-rooted motivation. For the past two years, I have volunteered with the "Dhaka Fire Watch" initiative—a local NGO partnering with FSCD—to conduct fire safety workshops in 15 low-income neighborhoods across Dhaka-12 and Dhaka-13 districts. During these sessions, I taught over 800 residents—many living in tin-shanties near the Buriganga River—how to use basic fire extinguishers and escape routes. This experience exposed me to systemic challenges: 67% of Dhaka’s households lack functional smoke alarms (FSCD, 2022), and emergency response times exceed 45 minutes in central districts due to traffic congestion. I now understand that effective firefighting requires both technical skill and cultural empathy—qualities I aim to master through formal training.</w:t>
      </w:r>
    </w:p>
    <w:p>
      <w:pPr>
        <w:pStyle w:val="BodyText"/>
      </w:pPr>
      <w:r>
        <w:t xml:space="preserve">I am fully aware of the financial barriers many aspiring first responders face in Bangladesh. My family, like countless others in Dhaka, relies on daily wage labor; my father works as a rickshaw-puller while my mother sells vegetables at Shyamoli Market. While I’ve saved 35% of the required training fee through part-time work (including teaching fire safety to primary schools), the remaining cost is prohibitive without institutional support. This is where your office’s mentorship and financial assistance become transformative—not just for me, but for the community I aim to serve.</w:t>
      </w:r>
    </w:p>
    <w:p>
      <w:pPr>
        <w:pStyle w:val="BodyText"/>
      </w:pPr>
      <w:r>
        <w:t xml:space="preserve">The National Fire Service Academy’s program offers exactly what Dhaka needs: a 12-month intensive course covering structural firefighting, hazardous materials handling (critical in Dhaka’s industrial zones), and disaster coordination. Graduates are directly deployed to FSCD units across the country, including our capital city where 48% of all fire incidents occur. I am committed to dedicating five years of service to the Fire Service after graduation—a pledge I’ve made publicly through my community volunteer work.</w:t>
      </w:r>
    </w:p>
    <w:p>
      <w:pPr>
        <w:pStyle w:val="BodyText"/>
      </w:pPr>
      <w:r>
        <w:t xml:space="preserve">I recognize that Bangladesh’s firefighting capabilities are evolving rapidly. With Dhaka’s population expected to reach 25 million by 2030, the need for trained personnel is urgent. The FSCD has prioritized "Youth Fire Safety Ambassadors" in its 2023-2025 Strategic Plan—a program I hope to contribute to as a graduate. My application aligns with this vision: I seek not personal advancement, but to become a frontline defender for the vulnerable communities that fuel Dhaka’s resilience.</w:t>
      </w:r>
    </w:p>
    <w:p>
      <w:pPr>
        <w:pStyle w:val="BodyText"/>
      </w:pPr>
      <w:r>
        <w:t xml:space="preserve">I have attached all supporting documents: academic transcripts, FSCD volunteer certificates, and my family’s financial statement (verified by Ward 10 Executive Officer). I welcome the opportunity to discuss my application in person at your convenience. Please find my contact details below:</w:t>
      </w:r>
    </w:p>
    <w:p>
      <w:pPr>
        <w:pStyle w:val="BodyText"/>
      </w:pPr>
      <w:r>
        <w:rPr>
          <w:bCs/>
          <w:b/>
        </w:rPr>
        <w:t xml:space="preserve">Name:</w:t>
      </w:r>
      <w:r>
        <w:t xml:space="preserve"> </w:t>
      </w:r>
      <w:r>
        <w:t xml:space="preserve">Akhtar Hossain</w:t>
      </w:r>
      <w:r>
        <w:br/>
      </w:r>
      <w:r>
        <w:rPr>
          <w:bCs/>
          <w:b/>
        </w:rPr>
        <w:t xml:space="preserve">National ID:</w:t>
      </w:r>
      <w:r>
        <w:t xml:space="preserve"> </w:t>
      </w:r>
      <w:r>
        <w:t xml:space="preserve">133456789012</w:t>
      </w:r>
      <w:r>
        <w:br/>
      </w:r>
      <w:r>
        <w:rPr>
          <w:bCs/>
          <w:b/>
        </w:rPr>
        <w:t xml:space="preserve">Contact:</w:t>
      </w:r>
      <w:r>
        <w:t xml:space="preserve"> </w:t>
      </w:r>
      <w:r>
        <w:t xml:space="preserve">+88017XXXXXXX | akhtar.firewatch@gmail.com</w:t>
      </w:r>
      <w:r>
        <w:br/>
      </w:r>
      <w:r>
        <w:rPr>
          <w:bCs/>
          <w:b/>
        </w:rPr>
        <w:t xml:space="preserve">Address:</w:t>
      </w:r>
      <w:r>
        <w:t xml:space="preserve"> </w:t>
      </w:r>
      <w:r>
        <w:t xml:space="preserve">House #45, Road #8, Keraniganj Thana, Dhaka-1230</w:t>
      </w:r>
    </w:p>
    <w:p>
      <w:pPr>
        <w:pStyle w:val="BodyText"/>
      </w:pPr>
      <w:r>
        <w:t xml:space="preserve">In closing, I reiterate that this is not a request for charity but an investment in Dhaka’s safety. Every minute saved during a fire in our city could mean the difference between life and death for families like mine. The Fire Service and Civil Defense of Bangladesh has been the guardian of our nation’s security—I aspire to stand among its ranks as a capable, compassionate protector.</w:t>
      </w:r>
    </w:p>
    <w:p>
      <w:pPr>
        <w:pStyle w:val="BodyText"/>
      </w:pPr>
      <w:r>
        <w:t xml:space="preserve">Thank you for considering my application with the urgency it deserves. I remain ready to contribute my energy, skills, and commitment to serve Dhaka as its next generation of firefighting professionals.</w:t>
      </w:r>
    </w:p>
    <w:p>
      <w:pPr>
        <w:pStyle w:val="BodyText"/>
      </w:pPr>
      <w:r>
        <w:t xml:space="preserve">Sincerely,</w:t>
      </w:r>
    </w:p>
    <w:p>
      <w:pPr>
        <w:pStyle w:val="BodyText"/>
      </w:pPr>
      <w:r>
        <w:br/>
      </w:r>
      <w:r>
        <w:br/>
      </w:r>
      <w:r>
        <w:rPr>
          <w:bCs/>
          <w:b/>
        </w:rPr>
        <w:t xml:space="preserve">Akhtar Hossain</w:t>
      </w:r>
      <w:r>
        <w:br/>
      </w:r>
      <w:r>
        <w:t xml:space="preserve">Aspiring Firefighter | Dhaka, Bangladesh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 Dhaka, Bangladesh</dc:title>
  <dc:creator/>
  <dc:language>en</dc:language>
  <cp:keywords/>
  <dcterms:created xsi:type="dcterms:W3CDTF">2026-07-21T03:25:21Z</dcterms:created>
  <dcterms:modified xsi:type="dcterms:W3CDTF">2026-07-21T03:25:21Z</dcterms:modified>
</cp:coreProperties>
</file>

<file path=docProps/custom.xml><?xml version="1.0" encoding="utf-8"?>
<Properties xmlns="http://schemas.openxmlformats.org/officeDocument/2006/custom-properties" xmlns:vt="http://schemas.openxmlformats.org/officeDocument/2006/docPropsVTypes"/>
</file>