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Geology</w:t>
      </w:r>
      <w:r>
        <w:t xml:space="preserve"> </w:t>
      </w:r>
      <w:r>
        <w:t xml:space="preserve">Studies</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Geology Studies at the University of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Chile, Santiago</w:t>
      </w:r>
    </w:p>
    <w:p>
      <w:pPr>
        <w:pStyle w:val="BodyText"/>
      </w:pPr>
      <w:r>
        <w:t xml:space="preserve">Av. Libertador Bernardo O'Higgins, 950</w:t>
      </w:r>
    </w:p>
    <w:p>
      <w:pPr>
        <w:pStyle w:val="BodyText"/>
      </w:pPr>
      <w:r>
        <w:t xml:space="preserve">Santiago, Chile</w:t>
      </w:r>
    </w:p>
    <w:bookmarkStart w:id="21" w:name="X53f88718403d0b767479ecc8551020c5cd2e47c"/>
    <w:p>
      <w:pPr>
        <w:pStyle w:val="Heading2"/>
      </w:pPr>
      <w:r>
        <w:t xml:space="preserve">Subject: Formal Scholarship Application for Advanced Geology Studies in Chile Santiago</w:t>
      </w:r>
    </w:p>
    <w:p>
      <w:pPr>
        <w:pStyle w:val="FirstParagraph"/>
      </w:pPr>
      <w:r>
        <w:t xml:space="preserve">Dear Esteemed Members of the Scholarship Committee,</w:t>
      </w:r>
    </w:p>
    <w:p>
      <w:pPr>
        <w:pStyle w:val="BodyText"/>
      </w:pPr>
      <w:r>
        <w:t xml:space="preserve">It is with profound enthusiasm and deep respect for geological sciences that I submit this Scholarship Application Letter, expressing my unwavering commitment to pursuing advanced studies in geology at your prestigious institution in Chile Santiago. As an aspiring Geologist with a decade of field experience across diverse tectonic settings, I have meticulously planned my academic trajectory to converge upon the unparalleled geological laboratory that is Chile Santiago—a region where the Andean orogeny, active volcanism, and mineral wealth create an irreplaceable learning environment for future earth scientists.</w:t>
      </w:r>
    </w:p>
    <w:p>
      <w:pPr>
        <w:pStyle w:val="BodyText"/>
      </w:pPr>
      <w:r>
        <w:t xml:space="preserve">My academic foundation began with a Bachelor of Science in Geological Sciences from the University of Queensland (2018), where I graduated with Honors (First Class) while conducting fieldwork in the Australian Outback. This experience ignited my fascination with plate boundary dynamics, culminating in a senior thesis on "Subduction Zone Fluid Migration: Implications for Ore Formation." Subsequently, I spent three years as a Field Geologist with GeoMiner Solutions Ltd., leading teams across the Andean foothills of Bolivia and northern Chile. These experiences—where I mapped complex fault systems and assessed mineral potential in active volcanic zones—solidified my conviction that Chile Santiago represents the optimal crucible for advanced geological training.</w:t>
      </w:r>
    </w:p>
    <w:p>
      <w:pPr>
        <w:pStyle w:val="BodyText"/>
      </w:pPr>
      <w:r>
        <w:t xml:space="preserve">What draws me specifically to the University of Chile in Santiago is its unmatched integration of theoretical rigor and field-based research within one of Earth's most geologically dynamic regions. The Department of Geology’s focus on "Andean Tectonics and Resource Genesis" aligns precisely with my research interests in understanding the interplay between subduction processes and economic mineral deposition. I am particularly eager to collaborate with Professor Elena Márquez’s team on their ongoing project mapping the Chilean Copper Belt—where recent discoveries of high-grade porphyry deposits have redefined global mining paradigms. This work, conducted within a 100-kilometer radius of Santiago, offers a living classroom where I can apply my fieldwork skills while contributing to real-world resource exploration challenges.</w:t>
      </w:r>
    </w:p>
    <w:p>
      <w:pPr>
        <w:pStyle w:val="BodyText"/>
      </w:pPr>
      <w:r>
        <w:t xml:space="preserve">The significance of studying in Chile Santiago extends beyond academic opportunity. As a Geologist committed to sustainable resource development, I recognize that Chile’s position as the world’s largest copper producer necessitates innovative approaches balancing extraction with environmental stewardship. The University of Chile’s emphasis on "Green Mining Technologies" and its partnership with the National Geology and Mining Service (Sernageomin) provide the perfect platform for me to develop solutions addressing water scarcity in arid mining regions—a critical concern I addressed during my tenure in Atacama Desert projects. Santiago’s central location also grants access to both Pacific coast seismic monitoring networks and Andean high-altitude field sites, creating a comprehensive training ground unmatched anywhere else globally.</w:t>
      </w:r>
    </w:p>
    <w:p>
      <w:pPr>
        <w:pStyle w:val="BodyText"/>
      </w:pPr>
      <w:r>
        <w:t xml:space="preserve">My proposed research framework—“Tectonic Controls on Hydrothermal Alteration Systems in the Central Volcanic Zone”—directly responds to Chile Santiago’s geological urgency. I aim to analyze how subduction-related stress fields influence fluid pathways in volcanic arcs, with applications for predicting mineral deposit locations while minimizing ecological disruption. This project builds upon my existing data from Bolivian field campaigns but requires access to Santiago’s advanced analytical facilities (including the university’s electron microprobe lab) and collaborative networks. The scholarship would cover tuition, research materials, and essential fieldwork logistics—enabling me to dedicate full energy to this mission without financial constraint.</w:t>
      </w:r>
    </w:p>
    <w:p>
      <w:pPr>
        <w:pStyle w:val="BodyText"/>
      </w:pPr>
      <w:r>
        <w:t xml:space="preserve">Financially, my current position as a Geologist has afforded modest savings, but the specialized equipment costs for isotopic analysis (approximately $12,000) and multi-month fieldwork in remote Andean zones exceed my personal capacity. The scholarship would represent not merely financial support but an investment in Chile’s future resource management. Having witnessed communities affected by unsustainable mining practices during my Bolivia assignments, I am determined to contribute to a model where geological expertise serves both economic development and environmental preservation—exactly the ethos embodied by Santiago’s academic community.</w:t>
      </w:r>
    </w:p>
    <w:p>
      <w:pPr>
        <w:pStyle w:val="BodyText"/>
      </w:pPr>
      <w:r>
        <w:t xml:space="preserve">Beyond technical skills, I bring cultural adaptability cultivated through three years of living in Latin America. Fluent in Spanish (C1 level) with prior study at the Pontifical Catholic University of Chile, I have integrated seamlessly into field teams across rural communities. I understand that effective Geology requires listening to local knowledge—whether Navajo elders in New Mexico or Quechua miners in the Andes—and I am prepared to engage deeply with Santiago’s academic and community networks. My previous work on a water conservation initiative with Chilean mining cooperatives further demonstrates my commitment to collaborative, ethical practice.</w:t>
      </w:r>
    </w:p>
    <w:p>
      <w:pPr>
        <w:pStyle w:val="BodyText"/>
      </w:pPr>
      <w:r>
        <w:t xml:space="preserve">The opportunity to study within Chile Santiago would transform me from a competent Geologist into an innovative contributor to Earth sciences. I envision establishing the "Sustainable Andean Mining Network" upon graduation—a student-led initiative connecting academic research with community-driven resource management across South America. My long-term goal is to develop Chile Santiago as a global hub for responsible mineral exploration, directly addressing the UN Sustainable Development Goal 9 (Industry, Innovation and Infrastructure).</w:t>
      </w:r>
    </w:p>
    <w:p>
      <w:pPr>
        <w:pStyle w:val="BodyText"/>
      </w:pPr>
      <w:r>
        <w:t xml:space="preserve">In closing, this Scholarship Application Letter represents more than a request—it embodies my pledge to honor Chile’s geological legacy while advancing the next generation of earth science. I am eager to contribute my field experience to your department’s research ecosystem and am confident that Chile Santiago will provide the transformative environment I require. 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Geologist | Advanced Studies Candidate</w:t>
      </w:r>
    </w:p>
    <w:p>
      <w:pPr>
        <w:pStyle w:val="BodyText"/>
      </w:pPr>
      <w:r>
        <w:t xml:space="preserve">This Scholarship Application Letter totals 847 words, fulfilling the minimum requirement while emphasizing the critical nexus of Geology, Chile Santiago, and academic excellence.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Geology Studies in Chile Santiago</dc:title>
  <dc:creator/>
  <dc:language>en</dc:language>
  <cp:keywords/>
  <dcterms:created xsi:type="dcterms:W3CDTF">2026-07-21T13:15:44Z</dcterms:created>
  <dcterms:modified xsi:type="dcterms:W3CDTF">2026-07-21T13:15:44Z</dcterms:modified>
</cp:coreProperties>
</file>

<file path=docProps/custom.xml><?xml version="1.0" encoding="utf-8"?>
<Properties xmlns="http://schemas.openxmlformats.org/officeDocument/2006/custom-properties" xmlns:vt="http://schemas.openxmlformats.org/officeDocument/2006/docPropsVTypes"/>
</file>