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Amira Hassan</w:t>
      </w:r>
      <w:r>
        <w:br/>
      </w:r>
      <w:r>
        <w:t xml:space="preserve">Director of Academic Scholarships</w:t>
      </w:r>
      <w:r>
        <w:br/>
      </w:r>
      <w:r>
        <w:t xml:space="preserve">Cairo University Geological Institute</w:t>
      </w:r>
      <w:r>
        <w:br/>
      </w:r>
      <w:r>
        <w:t xml:space="preserve">Cairo, Egypt</w:t>
      </w:r>
    </w:p>
    <w:bookmarkStart w:id="20" w:name="X073ac3596e454595147428e9e0ae8bf9b50f2dd"/>
    <w:p>
      <w:pPr>
        <w:pStyle w:val="Heading2"/>
      </w:pPr>
      <w:r>
        <w:t xml:space="preserve">Subject: Scholarship Application for Advanced Geology Studies at Cairo University</w:t>
      </w:r>
    </w:p>
    <w:p>
      <w:pPr>
        <w:pStyle w:val="FirstParagraph"/>
      </w:pPr>
      <w:r>
        <w:t xml:space="preserve">Dear Dr. Hassan,</w:t>
      </w:r>
    </w:p>
    <w:p>
      <w:pPr>
        <w:pStyle w:val="BodyText"/>
      </w:pPr>
      <w:r>
        <w:t xml:space="preserve">It is with profound enthusiasm and unwavering dedication to Egypt's geological advancement that I submit my application for the International Geological Research Scholarship at Cairo University, specifically tailored for aspiring geologists committed to serving the Nile Valley and Egyptian landscapes. As a third-generation geologist deeply rooted in the cultural and scientific heritage of Egypt Cairo, I have spent five years conducting fieldwork across the Eastern Desert and Western Desert formations, consistently recognizing how specialized training in advanced geological techniques can transform our nation's resource management capabilities. This scholarship represents not merely an academic opportunity, but a strategic investment in Egypt's sustainable future—one where my expertise as a geologist directly aligns with national priorities outlined in the Egyptian Vision 2030 for mineral resource development and environmental protection.</w:t>
      </w:r>
    </w:p>
    <w:p>
      <w:pPr>
        <w:pStyle w:val="BodyText"/>
      </w:pPr>
      <w:r>
        <w:t xml:space="preserve">My journey began at Cairo University's Faculty of Science, where I graduated with honors (GPA: 3.85/4.0) in Geology, specializing in structural geology and hydrogeological systems of the Sahara Desert. During my undergraduate studies, I collaborated on a pivotal project mapping groundwater aquifers beneath the New Valley Governorate—a critical initiative for Egypt's water security as agricultural demand intensifies along the Nile corridor. This work earned me recognition at the 2021 Arab Geoscience Conference in Cairo, where my paper "Sustainable Water Resource Management in Arid Environments: A Case Study of Western Desert Aquifers" was selected for publication. Subsequently, I joined the Egyptian Geological Survey and Mineral Resources (EGSMR) as a field geologist, conducting stratigraphic analyses across the Red Sea Mountains and Sinai Peninsula—regions that hold untapped mineral potential crucial for Egypt's industrial expansion. In this role, I developed expertise in remote sensing applications for mineral exploration using satellite imagery to identify phosphate deposits near Wadi Al-Hitan (Whale Valley), contributing to a 15% efficiency increase in preliminary site assessments.</w:t>
      </w:r>
    </w:p>
    <w:p>
      <w:pPr>
        <w:pStyle w:val="BodyText"/>
      </w:pPr>
      <w:r>
        <w:t xml:space="preserve">Despite these accomplishments, I have identified a critical gap in my technical capabilities that hinders my capacity to address Egypt's most pressing geological challenges. Current field methodologies lack integration with cutting-edge geochemical modeling tools essential for predicting mineral deposit behavior under climate stress. The proposed scholarship will enable me to pursue a Master of Science in Advanced Geospatial Analysis at Cairo University's state-of-the-art Remote Sensing and GIS Center—a program uniquely positioned to address this knowledge deficit. Specifically, I seek training in 3D geological modeling software (such as Leapfrog and Petrel) and machine learning applications for mineral potential mapping, skills directly applicable to Egypt Cairo's current infrastructure development projects like the New Administrative Capital and Suez Canal Expansion. My research proposal "Integrating Machine Learning with Stratigraphic Data for Predictive Mining in Egyptian Arid Zones" has already garnered preliminary support from Dr. Khaled Mahmoud of Cairo University's Department of Applied Geology, who will serve as my academic supervisor.</w:t>
      </w:r>
    </w:p>
    <w:p>
      <w:pPr>
        <w:pStyle w:val="BodyText"/>
      </w:pPr>
      <w:r>
        <w:t xml:space="preserve">Financial considerations remain a significant barrier to my professional advancement. As a geologist supporting two dependent siblings through university education, I have allocated nearly 60% of my modest EGSMR salary toward family obligations—leaving minimal resources for advanced studies. This scholarship would eliminate the need for part-time work that compromises research quality and field safety. Crucially, my academic trajectory demonstrates exceptional commitment to Egypt's development; I have volunteered to train 120+ local technicians in basic geological surveying techniques across rural governorates (Minya, Asyut), directly supporting national initiatives for youth employment in scientific fields. The scholarship funds would allow me to focus entirely on developing scalable geospatial protocols that can be deployed nationwide by the EGSMR without straining public resources.</w:t>
      </w:r>
    </w:p>
    <w:p>
      <w:pPr>
        <w:pStyle w:val="BodyText"/>
      </w:pPr>
      <w:r>
        <w:t xml:space="preserve">My long-term vision centers on establishing a dedicated Geological Innovation Hub within Cairo University, specifically designed to serve Egypt's needs as a geologist. This hub would integrate AI-driven geological mapping with community-based mineral resource management—addressing critical gaps in water security (particularly for the Nile Delta), sustainable mining of phosphate and iron ore deposits, and earthquake-resistant infrastructure planning across Cairo. The scholarship is the essential catalyst for this initiative, enabling me to develop frameworks that will empower Egyptian geologists to lead regional projects like the proposed Mediterranean-Red Sea Corridor. For instance, my current work on seismic hazard mapping near Cairo's urban periphery has been cited by the National Center for Earthquake Engineering Research (NCEER), yet full implementation requires advanced computational modeling only accessible through this program.</w:t>
      </w:r>
    </w:p>
    <w:p>
      <w:pPr>
        <w:pStyle w:val="BodyText"/>
      </w:pPr>
      <w:r>
        <w:t xml:space="preserve">I recognize that Egypt Cairo stands at a pivotal moment in its geological history. With 40% of the country classified as arid or semi-arid and the Nile Basin facing unprecedented climate pressures, our geologists must evolve beyond traditional fieldwork into data-driven environmental stewards. This scholarship will position me not just as a beneficiary, but as an architect for Egypt's next generation of geological science—where every analysis informs national policy on resource conservation. Upon completion, I will dedicate 70% of my professional time to the Egyptian Geological Survey, implementing AI-enhanced exploration protocols that reduce project timelines by 40% while ensuring environmental compliance. Furthermore, I commit to mentoring two Egyptian women geologists annually through Cairo University's Women in STEM program—a direct response to the current gender gap in Egypt's geological workforce.</w:t>
      </w:r>
    </w:p>
    <w:p>
      <w:pPr>
        <w:pStyle w:val="BodyText"/>
      </w:pPr>
      <w:r>
        <w:t xml:space="preserve">The opportunity to contribute my expertise as a geologist within Egypt Cairo's academic and industrial ecosystem is profoundly meaningful. This scholarship transcends personal ambition; it represents a strategic alignment with Egypt's national goals for scientific sovereignty, economic resilience, and environmental stewardship. I have attached comprehensive documentation including academic transcripts, fieldwork reports from the EGSMR (including my Sinai Peninsula mineral assessment), letters of recommendation from two Egyptian geology professors at Cairo University, and a detailed budget proposal for the scholarship funds. I welcome the opportunity to discuss how my geological expertise as a native Cairean can accelerate Egypt's journey toward sustainable resource management.</w:t>
      </w:r>
    </w:p>
    <w:p>
      <w:pPr>
        <w:pStyle w:val="BodyText"/>
      </w:pPr>
      <w:r>
        <w:t xml:space="preserve">Thank you for considering my application for this transformative Scholarship Application Letter opportunity. I eagerly await the possibility of contributing to Cairo University's legacy of geological excellence and Egypt's enduring scientific advancement.</w:t>
      </w:r>
    </w:p>
    <w:p>
      <w:pPr>
        <w:pStyle w:val="BodyText"/>
      </w:pPr>
      <w:r>
        <w:t xml:space="preserve">Sincerely,</w:t>
      </w:r>
    </w:p>
    <w:p>
      <w:pPr>
        <w:pStyle w:val="BodyText"/>
      </w:pPr>
      <w:r>
        <w:t xml:space="preserve">Mohamed Ahmed Fathy</w:t>
      </w:r>
    </w:p>
    <w:p>
      <w:pPr>
        <w:pStyle w:val="BodyText"/>
      </w:pPr>
      <w:r>
        <w:t xml:space="preserve">Senior Geologist, Egyptian Geological Survey &amp; Mineral Resources</w:t>
      </w:r>
    </w:p>
    <w:p>
      <w:pPr>
        <w:pStyle w:val="BodyText"/>
      </w:pPr>
      <w:r>
        <w:t xml:space="preserve">Cairo, Egypt | +20 100 123 4567 | m.fathy@egsmr.gov.eg</w:t>
      </w:r>
    </w:p>
    <w:p>
      <w:pPr>
        <w:pStyle w:val="BodyText"/>
      </w:pPr>
      <w:r>
        <w:t xml:space="preserve">"The Earth is not a gift from our ancestors, but a loan from our children." – Egyptian Proverb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Position</dc:title>
  <dc:creator/>
  <dc:language>en</dc:language>
  <cp:keywords/>
  <dcterms:created xsi:type="dcterms:W3CDTF">2026-07-23T03:40:11Z</dcterms:created>
  <dcterms:modified xsi:type="dcterms:W3CDTF">2026-07-23T03:40:11Z</dcterms:modified>
</cp:coreProperties>
</file>

<file path=docProps/custom.xml><?xml version="1.0" encoding="utf-8"?>
<Properties xmlns="http://schemas.openxmlformats.org/officeDocument/2006/custom-properties" xmlns:vt="http://schemas.openxmlformats.org/officeDocument/2006/docPropsVTypes"/>
</file>