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in</w:t>
      </w:r>
      <w:r>
        <w:t xml:space="preserve"> </w:t>
      </w:r>
      <w:r>
        <w:t xml:space="preserve">France</w:t>
      </w:r>
      <w:r>
        <w:t xml:space="preserve"> </w:t>
      </w:r>
      <w:r>
        <w:t xml:space="preserve">Lyon</w:t>
      </w:r>
    </w:p>
    <w:bookmarkStart w:id="20" w:name="scholarship-application-letter"/>
    <w:p>
      <w:pPr>
        <w:pStyle w:val="Heading1"/>
      </w:pPr>
      <w:r>
        <w:t xml:space="preserve">SCHOLARSHIP APPLICATION LETTER</w:t>
      </w:r>
    </w:p>
    <w:p>
      <w:pPr>
        <w:pStyle w:val="FirstParagraph"/>
      </w:pPr>
      <w:r>
        <w:t xml:space="preserve">For Advanced Geology Studies at Université de Lyon, France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 | [Phone Number] | [Date]</w:t>
      </w:r>
    </w:p>
    <w:bookmarkStart w:id="21" w:name="scholarship-committee"/>
    <w:p>
      <w:pPr>
        <w:pStyle w:val="Heading2"/>
      </w:pPr>
      <w:r>
        <w:t xml:space="preserve">Scholarship Committee</w:t>
      </w:r>
    </w:p>
    <w:p>
      <w:pPr>
        <w:pStyle w:val="FirstParagraph"/>
      </w:pPr>
      <w:r>
        <w:t xml:space="preserve">International Scholarship Foundation</w:t>
      </w:r>
    </w:p>
    <w:p>
      <w:pPr>
        <w:pStyle w:val="BodyText"/>
      </w:pPr>
      <w:r>
        <w:t xml:space="preserve">Paris, France</w:t>
      </w:r>
    </w:p>
    <w:bookmarkEnd w:id="21"/>
    <w:bookmarkStart w:id="22" w:name="X73941007b7358ec952fd1b373c90a72265b58d8"/>
    <w:p>
      <w:pPr>
        <w:pStyle w:val="Heading2"/>
      </w:pPr>
      <w:r>
        <w:t xml:space="preserve">Subject: Formal Application for Geology Research Scholarship at Université de Lyon, France</w:t>
      </w:r>
    </w:p>
    <w:bookmarkEnd w:id="22"/>
    <w:p>
      <w:pPr>
        <w:pStyle w:val="FirstParagraph"/>
      </w:pPr>
      <w:r>
        <w:t xml:space="preserve">Dear Scholarship Committee,</w:t>
      </w:r>
    </w:p>
    <w:p>
      <w:pPr>
        <w:pStyle w:val="BodyText"/>
      </w:pPr>
      <w:r>
        <w:t xml:space="preserve">It is with profound enthusiasm and academic dedication that I present this Scholarship Application Letter in support of my pursuit of advanced geological research at the prestigious Université de Lyon, France. As a highly motivated Geologist with a decade of field experience across diverse tectonic settings—from the Andean orogeny to the sedimentary basins of Southeast Asia—I am applying for your distinguished scholarship program to complete my Master’s in Applied Geosciences and Doctoral research at the Centre de Recherche en Géologie (CRG) in France Lyon. This opportunity represents not merely an academic advancement but a critical step toward addressing global environmental challenges through rigorous geological science.</w:t>
      </w:r>
    </w:p>
    <w:p>
      <w:pPr>
        <w:pStyle w:val="BodyText"/>
      </w:pPr>
      <w:r>
        <w:t xml:space="preserve">My academic trajectory has been meticulously aligned with the unique strengths of France Lyon’s geoscience ecosystem. As a Geologist trained at the University of Edinburgh (MSc in Structural Geology, 2019), I conducted pioneering research on neotectonic fault systems in Nepal, published in *Journal of Structural Geology* (2021). However, my vision extends beyond traditional structural analysis: I seek to integrate cutting-edge geophysical imaging techniques with hydrogeological modeling—a synergy uniquely available at Lyon’s interdisciplinary CRG facility. The university’s partnership with the European Synchrotron Radiation Facility (ESRF) in Grenoble and proximity to the Jura Mountains’ active fault zones provide unparalleled access for field validation of my doctoral thesis: "Seismic Hazard Assessment in Urbanized Carbonate Aquifers: A Methodology for Sustainable Resource Management." This research directly addresses UNESCO’s 2030 Sustainable Development Goals regarding water security and disaster resilience—priorities central to France Lyon’s strategic research initiatives.</w:t>
      </w:r>
    </w:p>
    <w:p>
      <w:pPr>
        <w:pStyle w:val="BodyText"/>
      </w:pPr>
      <w:r>
        <w:t xml:space="preserve">France Lyon stands as the ideal crucible for this work. The city’s position at the crossroads of European geological diversity—from the Rhône Valley sedimentary sequences to the Alpine-Himalayan collision zone—offers a living laboratory unmatched in academic relevance. Crucially, Professor Élodie Moreau’s research group on "Subsurface Fluid Dynamics" aligns perfectly with my methodology. Their recent study on karst system evolution (2023) demonstrates the CRG’s leadership in applied geology that I aim to advance. Moreover, Lyon’s commitment to "Geoscience for Society" programs ensures my research will translate into tangible community impact through partnerships with local water management agencies like SIAEP de la Vallée du Rhône—a model of sustainable resource governance I aspire to replicate globally.</w:t>
      </w:r>
    </w:p>
    <w:p>
      <w:pPr>
        <w:pStyle w:val="BodyText"/>
      </w:pPr>
      <w:r>
        <w:t xml:space="preserve">My professional journey as a Geologist has solidified my conviction that geological expertise must evolve beyond academic pursuit toward real-world problem-solving. In 2020, I served as Lead Geologist for a UNDP disaster-resilience project in Vanuatu, where I mapped volcanic hazard zones using drone-based LiDAR and trained local teams in community-based monitoring. This experience crystallized my understanding of how geological data informs life-saving decisions—a perspective deeply resonant with France Lyon’s ethos of "science serving humanity." Yet, as a researcher from a developing nation (Nepal), my financial capacity to pursue advanced studies in Europe is severely constrained. My family’s agricultural livelihoods provide modest support, but the costs of tuition, specialized field equipment (including portable seismic sensors), and travel for data collection in Lyon’s research zones exceed my means without scholarship intervention. This Scholarship Application Letter therefore represents not just a request for financial aid but a strategic investment in global geoscience equity.</w:t>
      </w:r>
    </w:p>
    <w:p>
      <w:pPr>
        <w:pStyle w:val="BodyText"/>
      </w:pPr>
      <w:r>
        <w:t xml:space="preserve">My proposed research framework leverages Lyon’s geographic advantages while addressing urgent regional challenges. The Rhône Valley aquifers—critical water sources for 2 million residents—are increasingly threatened by climate change-induced droughts and urban contamination. My methodology will deploy multi-scale geophysical surveys (gravity, magnetotellurics) combined with isotopic hydrochemistry to model contaminant pathways, directly supporting Lyon’s "Climate-Resilient Water Strategy." Upon completion, I will share protocols with the French Geological Survey (BRGM) and adapt them for use in South Asia’s monsoon-affected basins through the Franco-Nepalese Geoscience Partnership. This dual focus on local impact and global transferability distinguishes my project within France Lyon’s research portfolio.</w:t>
      </w:r>
    </w:p>
    <w:p>
      <w:pPr>
        <w:pStyle w:val="BodyText"/>
      </w:pPr>
      <w:r>
        <w:t xml:space="preserve">My academic credentials further underscore my readiness for this scholarship. I maintain a 3.9/4.0 GPA in all geoscience coursework, earned a prestigious British Geological Survey Fellowship (2020–2021), and presented findings at the International Association of Hydrogeologists Congress (Budapest, 2022). More significantly, my fieldwork in Nepal secured me the "Young Geologist of the Year" award from the Geological Society of India. These achievements reflect not just technical competence but a persistent commitment to ethical geoscience—one that aligns with France Lyon’s emphasis on research integrity and societal contribution.</w:t>
      </w:r>
    </w:p>
    <w:p>
      <w:pPr>
        <w:pStyle w:val="BodyText"/>
      </w:pPr>
      <w:r>
        <w:t xml:space="preserve">As a Geologist, I understand that true scientific progress requires collaboration across cultural and institutional boundaries. France Lyon offers the perfect environment for such exchange: its international student body (38% foreign students) and partnerships with institutions from Brazil to Kazakhstan foster precisely the cross-pollination of ideas I champion. My goal extends beyond earning a degree; it is to establish long-term research bridges between Lyon’s CRG and Nepal’s Department of Geology, ensuring that insights developed in France Lyon directly benefit vulnerable communities worldwide.</w:t>
      </w:r>
    </w:p>
    <w:p>
      <w:pPr>
        <w:pStyle w:val="BodyText"/>
      </w:pPr>
      <w:r>
        <w:t xml:space="preserve">Investing in my scholarship would yield exponential returns: a trained Geologist equipped with French-accredited expertise who will advance both European and Global South geoscience agendas. I am prepared to contribute actively to the CRG through teaching assistantships, research dissemination via the Lyon Geological Society, and knowledge-sharing events for local communities. My presence would enrich France Lyon’s academic ecosystem while fulfilling your foundation’s mission of "cultivating geoscience leaders who transform challenges into solutions."</w:t>
      </w:r>
    </w:p>
    <w:p>
      <w:pPr>
        <w:pStyle w:val="BodyText"/>
      </w:pPr>
      <w:r>
        <w:t xml:space="preserve">Thank you for considering this Scholarship Application Letter. I have attached all required documents—including recommendation letters from Dr. Alistair Finch (University of Edinburgh, Director of MSc Geology) and Professor Romain Valla (BRGM, France)—and welcome the opportunity to discuss my proposal further at your convenience. I am prepared to travel immediately for an interview and would be honored to contribute my skills as a Geologist within France Lyon’s esteemed research community.</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Aspiring Geologist &amp; Future Research Leader</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Geologist in France Lyon</dc:title>
  <dc:creator/>
  <dc:language>en</dc:language>
  <cp:keywords/>
  <dcterms:created xsi:type="dcterms:W3CDTF">2026-07-23T12:10:32Z</dcterms:created>
  <dcterms:modified xsi:type="dcterms:W3CDTF">2026-07-23T12:10:32Z</dcterms:modified>
</cp:coreProperties>
</file>

<file path=docProps/custom.xml><?xml version="1.0" encoding="utf-8"?>
<Properties xmlns="http://schemas.openxmlformats.org/officeDocument/2006/custom-properties" xmlns:vt="http://schemas.openxmlformats.org/officeDocument/2006/docPropsVTypes"/>
</file>