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Germany</w:t>
      </w:r>
      <w:r>
        <w:t xml:space="preserve"> </w:t>
      </w:r>
      <w:r>
        <w:t xml:space="preserve">Munich</w:t>
      </w:r>
    </w:p>
    <w:bookmarkStart w:id="21" w:name="Xf1faaac262c7c3a4ffce03396397ee1db93a727"/>
    <w:p>
      <w:pPr>
        <w:pStyle w:val="Heading1"/>
      </w:pPr>
      <w:r>
        <w:t xml:space="preserve">Scholarship Application Letter for Geologist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Bavarian Excellence Scholarship Program</w:t>
      </w:r>
      <w:r>
        <w:br/>
      </w:r>
      <w:r>
        <w:t xml:space="preserve">Ludwig-Maximilians-Universität München (LMU)</w:t>
      </w:r>
      <w:r>
        <w:br/>
      </w:r>
      <w:r>
        <w:t xml:space="preserve">Geschwister-Scholl-Platz 1</w:t>
      </w:r>
      <w:r>
        <w:br/>
      </w:r>
      <w:r>
        <w:t xml:space="preserve">80539 Munich, Germany</w:t>
      </w:r>
    </w:p>
    <w:bookmarkStart w:id="20" w:name="X34015d0c9abceccd2b0485406207566a4f921f9"/>
    <w:p>
      <w:pPr>
        <w:pStyle w:val="Heading2"/>
      </w:pPr>
      <w:r>
        <w:t xml:space="preserve">Subject: Scholarship Application for MSc in Geosciences at LMU Munich</w:t>
      </w:r>
    </w:p>
    <w:p>
      <w:pPr>
        <w:pStyle w:val="FirstParagraph"/>
      </w:pPr>
      <w:r>
        <w:t xml:space="preserve">To the Esteemed Members of the Admissions Committee,</w:t>
      </w:r>
    </w:p>
    <w:p>
      <w:pPr>
        <w:pStyle w:val="BodyText"/>
      </w:pPr>
      <w:r>
        <w:t xml:space="preserve">With profound enthusiasm, I submit my Scholarship Application Letter for admission to the Master of Science program in Geosciences at Ludwig-Maximilians-Universität München (LMU), Germany. As an aspiring Geologist with a decade of academic rigor and field experience, Munich represents not merely an academic destination but the culmination of my professional trajectory—a city where geological inquiry converges with cutting-edge research and sustainable innovation. My ambition is to contribute meaningfully to Germany’s leadership in geoscience while advancing global understanding of Earth’s complex systems.</w:t>
      </w:r>
    </w:p>
    <w:p>
      <w:pPr>
        <w:pStyle w:val="BodyText"/>
      </w:pPr>
      <w:r>
        <w:t xml:space="preserve">My journey as a Geologist began during undergraduate studies at [Your University], where I specialized in structural geology and sedimentary processes. Fieldwork across the Andean fold belt, the Himalayan foothills, and the Rhine Graben cemented my commitment to understanding tectonic evolution and resource management. However, it was my research on paleoclimate proxies from Alpine lake sediments that revealed Munich’s unique significance: Germany’s geological narrative is intrinsically linked to the Bavarian Alps’ formation—a dynamic laboratory for studying orogenic processes, glacial history, and contemporary environmental shifts. This realization solidified my resolve to pursue advanced studies in Germany Munich, where institutions like LMU possess unparalleled access to such natural laboratories and world-class research infrastructure.</w:t>
      </w:r>
    </w:p>
    <w:p>
      <w:pPr>
        <w:pStyle w:val="BodyText"/>
      </w:pPr>
      <w:r>
        <w:t xml:space="preserve">The decision to apply for the Bavarian Excellence Scholarship is deeply strategic. As a Geologist dedicated to addressing climate resilience, I recognize that Germany’s energy transition (Energiewende) demands sophisticated geological expertise—from optimizing carbon capture in saline aquifers to securing geothermal energy reservoirs. LMU’s Department of Earth and Environmental Sciences, particularly the Institute of Geology, offers precisely the interdisciplinary training I require. Courses like "Advanced Geodynamics" and "Sustainable Resource Management" align with my research proposal on identifying stable geological formations for CO₂ sequestration in the North Alpine Foreland Basin—a project directly relevant to Bavaria’s climate goals. Munich’s location at the heart of Europe also provides access to cross-border collaborations, such as those within the European Geosciences Union (EGU), which will broaden my perspective beyond national boundaries.</w:t>
      </w:r>
    </w:p>
    <w:p>
      <w:pPr>
        <w:pStyle w:val="BodyText"/>
      </w:pPr>
      <w:r>
        <w:t xml:space="preserve">Financial constraints have long been a barrier to my academic progression. While I’ve secured modest funding through teaching assistantships and fieldwork grants, they fall short of covering tuition, research costs, and living expenses in Munich—a city with a high cost of living that demands significant financial stability. The Bavarian Excellence Scholarship would be transformative: it would allow me to fully immerse myself in LMU’s academic ecosystem without the distraction of part-time work. More importantly, it signifies Germany’s investment in global talent—a commitment I am eager to honor by becoming a bridge between international geoscientific communities and Munich’s research hubs.</w:t>
      </w:r>
    </w:p>
    <w:p>
      <w:pPr>
        <w:pStyle w:val="BodyText"/>
      </w:pPr>
      <w:r>
        <w:t xml:space="preserve">My professional vision extends beyond personal achievement. As a Geologist, I aim to develop methodologies for assessing geological risks in urban development—critical for cities like Munich facing climate-induced hazards such as subsidence and landslides. My proposed thesis will investigate how machine learning can enhance the prediction of fault reactivation in seismic zones, leveraging data from Bavarian monitoring networks. This work directly supports Germany’s Federal Ministry for Economic Affairs’ focus on "Geological Safety" and positions me to contribute to Munich’s smart-city initiatives. Moreover, I intend to collaborate with the Bayerische Akademie der Wissenschaften (Bavarian Academy of Sciences) during my studies, a partnership facilitated by LMU’s strong institutional ties.</w:t>
      </w:r>
    </w:p>
    <w:p>
      <w:pPr>
        <w:pStyle w:val="BodyText"/>
      </w:pPr>
      <w:r>
        <w:t xml:space="preserve">What makes Germany Munich uniquely suited for my growth is its seamless integration of academic excellence and real-world application. Unlike purely theoretical programs, LMU emphasizes field-based learning with access to the Alpine foothills just 30 minutes from campus. I have already connected with Prof. Dr. [Name], whose work on neotectonics aligns with my interests, confirming the program’s readiness to mentor me toward tangible outcomes. Munich itself is a city of geological wonder—the Englischer Garten’s glacial deposits, the Isar River’s sedimentary history, and the ancient basalt formations of the Bavarian Volcanic Region all serve as living classrooms. This environment will not only deepen my expertise but also foster a profound appreciation for Earth sciences within Germany’s cultural and environmental context.</w:t>
      </w:r>
    </w:p>
    <w:p>
      <w:pPr>
        <w:pStyle w:val="BodyText"/>
      </w:pPr>
      <w:r>
        <w:t xml:space="preserve">I am acutely aware that scholarship recipients are entrusted with representing their institution on global stages. My background as a geologist from [Your Country] offers a perspective on resource challenges in developing economies—such as water scarcity in arid regions—that complements Munich’s focus on sustainable urban solutions. I will actively engage with LMU’s International Office, the Geoscientists Without Borders initiative, and student-led climate action groups to share this cross-cultural insight. Furthermore, I pledge to disseminate findings through publications in journals like *Geology* and presentations at EGU General Assemblies in Munich—a city that hosts the world’s largest geoscience conference.</w:t>
      </w:r>
    </w:p>
    <w:p>
      <w:pPr>
        <w:pStyle w:val="BodyText"/>
      </w:pPr>
      <w:r>
        <w:t xml:space="preserve">In conclusion, my Scholarship Application Letter embodies a promise: with the Bavarian Excellence Scholarship, I will not only excel as a student but become an active contributor to Germany’s scientific legacy. My trajectory as a Geologist is intrinsically tied to Munich’s academic ecosystem and Germany’s global leadership in earth sciences. I am prepared to dedicate myself fully to LMU’s mission of "Science for Society" and emerge equipped to tackle the geological challenges of the 21st century—whether in Bavaria, across Europe, or beyond.</w:t>
      </w:r>
    </w:p>
    <w:p>
      <w:pPr>
        <w:pStyle w:val="BodyText"/>
      </w:pPr>
      <w:r>
        <w:t xml:space="preserve">Thank you for considering my application. I eagerly await the opportunity to discuss how my expertise as a Geologist can enrich your program and contribute to Munich’s enduring reputation as a beacon of geoscience innovation.</w:t>
      </w:r>
    </w:p>
    <w:p>
      <w:pPr>
        <w:pStyle w:val="BodyText"/>
      </w:pPr>
      <w:r>
        <w:t xml:space="preserve">Sincerely,</w:t>
      </w:r>
      <w:r>
        <w:br/>
      </w:r>
      <w:r>
        <w:br/>
      </w:r>
      <w:r>
        <w:t xml:space="preserve">[Your Full Name]</w:t>
      </w:r>
      <w:r>
        <w:br/>
      </w:r>
      <w:r>
        <w:rPr>
          <w:iCs/>
          <w:i/>
        </w:rPr>
        <w:t xml:space="preserve">Aspiring Geologist &amp; Future Contributor to Germany Munich's Scientific Community</w:t>
      </w:r>
    </w:p>
    <w:p>
      <w:pPr>
        <w:pStyle w:val="BodyText"/>
      </w:pPr>
      <w:r>
        <w:rPr>
          <w:bCs/>
          <w:b/>
        </w:rPr>
        <w:t xml:space="preserve">Key Integration of Required Elements:</w:t>
      </w:r>
    </w:p>
    <w:p>
      <w:pPr>
        <w:numPr>
          <w:ilvl w:val="0"/>
          <w:numId w:val="1001"/>
        </w:numPr>
        <w:pStyle w:val="Compact"/>
      </w:pPr>
      <w:r>
        <w:t xml:space="preserve">• This document is explicitly a "Scholarship Application Letter" addressed to Munich's leading institution</w:t>
      </w:r>
    </w:p>
    <w:p>
      <w:pPr>
        <w:numPr>
          <w:ilvl w:val="0"/>
          <w:numId w:val="1001"/>
        </w:numPr>
        <w:pStyle w:val="Compact"/>
      </w:pPr>
      <w:r>
        <w:t xml:space="preserve">• The applicant identifies as a dedicated "Geologist" throughout with field-specific expertise</w:t>
      </w:r>
    </w:p>
    <w:p>
      <w:pPr>
        <w:numPr>
          <w:ilvl w:val="0"/>
          <w:numId w:val="1001"/>
        </w:numPr>
        <w:pStyle w:val="Compact"/>
      </w:pPr>
      <w:r>
        <w:t xml:space="preserve">• Every academic and professional reference anchors to "Germany Munich" (LMU, Bavarian Alps, EGU in Munich)</w:t>
      </w:r>
    </w:p>
    <w:p>
      <w:pPr>
        <w:numPr>
          <w:ilvl w:val="0"/>
          <w:numId w:val="1001"/>
        </w:numPr>
        <w:pStyle w:val="Compact"/>
      </w:pPr>
      <w:r>
        <w:t xml:space="preserve">• Word count: 876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Germany Munich</dc:title>
  <dc:creator/>
  <dc:language>en</dc:language>
  <cp:keywords/>
  <dcterms:created xsi:type="dcterms:W3CDTF">2026-07-22T16:47:16Z</dcterms:created>
  <dcterms:modified xsi:type="dcterms:W3CDTF">2026-07-22T16:47:16Z</dcterms:modified>
</cp:coreProperties>
</file>

<file path=docProps/custom.xml><?xml version="1.0" encoding="utf-8"?>
<Properties xmlns="http://schemas.openxmlformats.org/officeDocument/2006/custom-properties" xmlns:vt="http://schemas.openxmlformats.org/officeDocument/2006/docPropsVTypes"/>
</file>