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Application for Advanced Geoscience Scholarship in Urban Environmental Management</w:t>
      </w:r>
    </w:p>
    <w:bookmarkEnd w:id="20"/>
    <w:p>
      <w:pPr>
        <w:pStyle w:val="BodyText"/>
      </w:pPr>
      <w:r>
        <w:t xml:space="preserve">October 26, 2023</w:t>
      </w:r>
    </w:p>
    <w:p>
      <w:pPr>
        <w:pStyle w:val="BodyText"/>
      </w:pPr>
      <w:r>
        <w:t xml:space="preserve">International Scholarships Committee</w:t>
      </w:r>
    </w:p>
    <w:p>
      <w:pPr>
        <w:pStyle w:val="BodyText"/>
      </w:pPr>
      <w:r>
        <w:t xml:space="preserve">Geological Research Foundation</w:t>
      </w:r>
    </w:p>
    <w:p>
      <w:pPr>
        <w:pStyle w:val="BodyText"/>
      </w:pPr>
      <w:r>
        <w:t xml:space="preserve">189 International Science Avenue</w:t>
      </w:r>
    </w:p>
    <w:p>
      <w:pPr>
        <w:pStyle w:val="BodyText"/>
      </w:pPr>
      <w:r>
        <w:t xml:space="preserve">Dublin, Ireland D08 K7H7</w:t>
      </w:r>
    </w:p>
    <w:bookmarkStart w:id="21" w:name="dear-scholarship-committee"/>
    <w:p>
      <w:pPr>
        <w:pStyle w:val="Heading2"/>
      </w:pPr>
      <w:r>
        <w:t xml:space="preserve">Dear Scholarship Committee,</w:t>
      </w:r>
    </w:p>
    <w:bookmarkEnd w:id="21"/>
    <w:p>
      <w:pPr>
        <w:pStyle w:val="FirstParagraph"/>
      </w:pPr>
      <w:r>
        <w:t xml:space="preserve">It is with profound enthusiasm and deep commitment to Indonesia's sustainable development that I submit this Scholarship Application Letter for the prestigious Advanced Geoscience Research Fellowship. As a dedicated Geologist with specialized expertise in urban geology and environmental hazard mitigation, I seek the opportunity to contribute my skills toward addressing Jakarta's critical geological challenges. Having earned my Master of Science in Applied Geology from Institut Teknologi Bandung (ITB) with distinction, I now stand ready to advance my research capabilities through this transformative scholarship program, with the ultimate goal of implementing sustainable solutions for Indonesia Jakarta.</w:t>
      </w:r>
    </w:p>
    <w:p>
      <w:pPr>
        <w:pStyle w:val="BodyText"/>
      </w:pPr>
      <w:r>
        <w:t xml:space="preserve">My academic journey has been meticulously aligned with the unique geological realities of Indonesia. During my graduate studies at ITB, I conducted extensive fieldwork across Java's volcanic arc, focusing on groundwater dynamics and land subsidence patterns that directly impact coastal cities like Jakarta. This research revealed alarming data: Jakarta is sinking at rates exceeding 15 centimeters annually in some districts due to excessive groundwater extraction – a crisis that threatens the capital's very foundation. My thesis, "Integrated Hydro-Geological Modeling for Urban Subsidence Mitigation," earned departmental recognition and provided actionable insights for Jakarta's Water Resources Agency (PDAM). This work crystallized my resolve to become a Geologist who doesn't just study Earth processes but actively shapes resilient urban environments in Indonesia Jakarta.</w:t>
      </w:r>
    </w:p>
    <w:p>
      <w:pPr>
        <w:pStyle w:val="BodyText"/>
      </w:pPr>
      <w:r>
        <w:t xml:space="preserve">The urgency of Jakarta's geological emergency demands specialized expertise. As the world's fastest-sinking city, Jakarta faces cascading threats: chronic flooding that inundates 40% of the metropolitan area annually, saltwater intrusion contaminating freshwater aquifers, and increasing vulnerability to seismic events due to soil liquefaction risks. My field experience includes collaborating with BPBD (Jakarta Disaster Management Agency) on subsidence monitoring networks in North Jakarta's coastal zones – where I deployed ground-penetrating radar systems and analyzed satellite InSAR data for the 2021 flooding crisis. These experiences have instilled in me a profound understanding that effective geological solutions must integrate scientific rigor with community engagement, especially in densely populated urban settings like Indonesia Jakarta.</w:t>
      </w:r>
    </w:p>
    <w:p>
      <w:pPr>
        <w:pStyle w:val="BodyText"/>
      </w:pPr>
      <w:r>
        <w:t xml:space="preserve">This Scholarship Application Letter represents more than an academic pursuit – it is a strategic step toward addressing Indonesia's most pressing environmental security challenge. The proposed research framework, titled "Sustainable Urban Groundwater Management for Jakarta's Resilient Future," directly targets the city's sinking crisis through three pillars: (1) developing AI-driven predictive models for groundwater recharge zones using Jakarta-specific geological data; (2) creating community-based water conservation protocols tailored to peri-urban neighborhoods; and (3) designing integrated policy frameworks for the National Capital Region Development Agency. My proposed methodology draws from successful case studies in Singapore's urban hydrogeology but adapts them to Indonesia Jakarta's unique volcanic sedimentary basins and monsoon climate patterns.</w:t>
      </w:r>
    </w:p>
    <w:p>
      <w:pPr>
        <w:pStyle w:val="BodyText"/>
      </w:pPr>
      <w:r>
        <w:t xml:space="preserve">I have meticulously planned this research trajectory to maximize local impact. Upon completion of the fellowship, I will immediately join the Directorate of Urban Geology at Badan Geologi (Geological Agency), Indonesia's premier geological research institution based in Jakarta. There, I will establish a dedicated Jakarta Subsidence Research Unit that bridges academic knowledge and on-the-ground implementation. My vision includes developing an open-access digital platform for real-time subsidence monitoring used by 20+ municipalities across Java, directly supporting Indonesia's National Action Plan on Climate Change (RAN-CK). The scholarship funds will specifically cover advanced GIS training at the University of Leeds' Centre for Geospatial Science – a crucial capability I lack but must master to implement my Jakarta-focused research.</w:t>
      </w:r>
    </w:p>
    <w:p>
      <w:pPr>
        <w:pStyle w:val="BodyText"/>
      </w:pPr>
      <w:r>
        <w:t xml:space="preserve">What distinguishes my approach is deep cultural integration with Indonesia Jakarta's context. Having grown up in Ciputat, South Jakarta, I witnessed firsthand how geological hazards disproportionately affect marginalized communities in flood-prone kampungs (neighborhoods). My volunteer work with the Jaringan Perempuan (Women's Network) on community resilience training has taught me that effective geoscience requires listening to local knowledge. In my scholarship proposal, I explicitly incorporate traditional water management practices from Sundanese communities into modern subsidence mitigation strategies – a synthesis of indigenous wisdom and scientific innovation critical for Jakarta's future.</w:t>
      </w:r>
    </w:p>
    <w:p>
      <w:pPr>
        <w:pStyle w:val="BodyText"/>
      </w:pPr>
      <w:r>
        <w:t xml:space="preserve">The significance of this work extends beyond Jakarta to Indonesia's national development priorities. As the world's largest archipelago nation with 17,000 islands, Indonesia faces complex geological challenges in resource management and disaster risk reduction. My research directly supports President Jokowi's "Jakarta as a National Capital" vision by providing technical solutions for the city that could scale to other rapidly urbanizing regions like Surabaya and Medan. The scholarship would enable me to access critical data partnerships with Indonesia's Ministry of Public Works, Jakarta's Office of Regional Development Planning (Bappeda), and international organizations like the Asian Development Bank – ensuring my work generates immediate policy impact.</w:t>
      </w:r>
    </w:p>
    <w:p>
      <w:pPr>
        <w:pStyle w:val="BodyText"/>
      </w:pPr>
      <w:r>
        <w:t xml:space="preserve">I am particularly drawn to this scholarship because it explicitly prioritizes "geoscience solutions for Southeast Asian urbanization challenges" – a mission that mirrors my life's work. Unlike generic research grants, this fellowship offers mentorship from Dr. Elena Rodriguez, a leading expert in coastal subsidence at the International Centre for Water Security who has successfully implemented similar projects in Manila and Bangkok. This academic guidance will be instrumental as I develop Jakarta-specific mitigation models that account for unique factors like monsoon variability and rapid infrastructure development.</w:t>
      </w:r>
    </w:p>
    <w:p>
      <w:pPr>
        <w:pStyle w:val="BodyText"/>
      </w:pPr>
      <w:r>
        <w:t xml:space="preserve">As a Geologist committed to Indonesia's future, I view this scholarship not as an academic opportunity but as a national responsibility. My goal is to transform geological science from theoretical knowledge into tangible safety nets for Jakarta's 10 million residents facing subsidence risks daily. The investment in my training will yield exponential returns: protecting infrastructure worth $28 billion (including the planned new capital city of Nusantara), preserving livelihoods, and setting a global benchmark for urban geology in developing nations.</w:t>
      </w:r>
    </w:p>
    <w:p>
      <w:pPr>
        <w:pStyle w:val="BodyText"/>
      </w:pPr>
      <w:r>
        <w:t xml:space="preserve">In closing, I reaffirm that this Scholarship Application Letter represents my deepest commitment to Indonesia Jakarta's geological future. Having navigated the complexities of Jakarta's earth sciences firsthand – from analyzing sediment cores in Taman Mini Park to advising community groups on flood-resistant housing design – I possess both the scientific rigor and cultural understanding necessary to deliver transformative results. With your support, I will transform subsidence challenges into opportunities for sustainable urban renewal across Indonesia.</w:t>
      </w:r>
    </w:p>
    <w:p>
      <w:pPr>
        <w:pStyle w:val="BodyText"/>
      </w:pPr>
      <w:r>
        <w:t xml:space="preserve">Thank you for considering my application. I welcome the opportunity to discuss how my vision for Jakarta's geological resilience aligns with your scholarship mission and am available at your earliest convenience for an interview.</w:t>
      </w:r>
    </w:p>
    <w:p>
      <w:pPr>
        <w:pStyle w:val="BodyText"/>
      </w:pPr>
      <w:r>
        <w:t xml:space="preserve">Sincerely,</w:t>
      </w:r>
    </w:p>
    <w:p>
      <w:pPr>
        <w:pStyle w:val="BodyText"/>
      </w:pPr>
      <w:r>
        <w:t xml:space="preserve">Ardi Saputra, M.Sc. Geology</w:t>
      </w:r>
    </w:p>
    <w:p>
      <w:pPr>
        <w:pStyle w:val="BodyText"/>
      </w:pPr>
      <w:r>
        <w:t xml:space="preserve">Geological Research Specialist | Jakarta Urban Resilience Initiative</w:t>
      </w:r>
    </w:p>
    <w:p>
      <w:pPr>
        <w:pStyle w:val="BodyText"/>
      </w:pPr>
      <w:r>
        <w:t xml:space="preserve">Phone: +62 812-3456-7890 | Email: ardi.saputra@geology-indonesia.org</w:t>
      </w:r>
    </w:p>
    <w:p>
      <w:pPr>
        <w:pStyle w:val="BodyText"/>
      </w:pPr>
      <w:r>
        <w:rPr>
          <w:iCs/>
          <w:i/>
        </w:rPr>
        <w:t xml:space="preserve">This Scholarship Application Letter represents a strategic investment in Indonesia Jakarta's geological future, combining academic excellence with actionable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 Indonesia Jakarta</dc:title>
  <dc:creator/>
  <dc:language>en</dc:language>
  <cp:keywords/>
  <dcterms:created xsi:type="dcterms:W3CDTF">2026-07-21T11:06:44Z</dcterms:created>
  <dcterms:modified xsi:type="dcterms:W3CDTF">2026-07-21T11:06:44Z</dcterms:modified>
</cp:coreProperties>
</file>

<file path=docProps/custom.xml><?xml version="1.0" encoding="utf-8"?>
<Properties xmlns="http://schemas.openxmlformats.org/officeDocument/2006/custom-properties" xmlns:vt="http://schemas.openxmlformats.org/officeDocument/2006/docPropsVTypes"/>
</file>